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D5" w:rsidRPr="00651F63" w:rsidRDefault="00416EB6" w:rsidP="005D5608">
      <w:pPr>
        <w:pStyle w:val="TitelSunb"/>
      </w:pPr>
      <w:r w:rsidRPr="00651F63">
        <w:t>Pressemitteilung</w:t>
      </w:r>
    </w:p>
    <w:p w:rsidR="001D73C7" w:rsidRPr="00416EB6" w:rsidRDefault="00B7554A" w:rsidP="00B327D8">
      <w:pPr>
        <w:pStyle w:val="Titel"/>
      </w:pPr>
      <w:r>
        <w:t xml:space="preserve">Nachfolgeinvestment </w:t>
      </w:r>
      <w:r w:rsidR="002D3085">
        <w:t xml:space="preserve">für </w:t>
      </w:r>
      <w:r w:rsidR="008148B5">
        <w:t>eyefactive</w:t>
      </w:r>
    </w:p>
    <w:p w:rsidR="005B1F40" w:rsidRPr="008D50A3" w:rsidRDefault="00B327D8" w:rsidP="00416EB6">
      <w:pPr>
        <w:pStyle w:val="Text"/>
        <w:rPr>
          <w:b/>
          <w:color w:val="auto"/>
        </w:rPr>
      </w:pPr>
      <w:r w:rsidRPr="00CD080C">
        <w:rPr>
          <w:b/>
          <w:noProof/>
          <w:color w:val="auto"/>
        </w:rPr>
        <mc:AlternateContent>
          <mc:Choice Requires="wps">
            <w:drawing>
              <wp:anchor distT="0" distB="0" distL="540385" distR="0" simplePos="0" relativeHeight="251659264" behindDoc="1" locked="0" layoutInCell="1" allowOverlap="1" wp14:anchorId="1A7BDAF8" wp14:editId="1C8C2EAB">
                <wp:simplePos x="0" y="0"/>
                <wp:positionH relativeFrom="column">
                  <wp:posOffset>4081145</wp:posOffset>
                </wp:positionH>
                <wp:positionV relativeFrom="paragraph">
                  <wp:posOffset>30480</wp:posOffset>
                </wp:positionV>
                <wp:extent cx="1698625" cy="7172325"/>
                <wp:effectExtent l="0" t="0" r="0" b="9525"/>
                <wp:wrapTight wrapText="left">
                  <wp:wrapPolygon edited="0">
                    <wp:start x="0" y="0"/>
                    <wp:lineTo x="0" y="21571"/>
                    <wp:lineTo x="21317" y="21571"/>
                    <wp:lineTo x="21317" y="0"/>
                    <wp:lineTo x="0" y="0"/>
                  </wp:wrapPolygon>
                </wp:wrapTight>
                <wp:docPr id="4" name="Textfeld 4"/>
                <wp:cNvGraphicFramePr/>
                <a:graphic xmlns:a="http://schemas.openxmlformats.org/drawingml/2006/main">
                  <a:graphicData uri="http://schemas.microsoft.com/office/word/2010/wordprocessingShape">
                    <wps:wsp>
                      <wps:cNvSpPr txBox="1"/>
                      <wps:spPr>
                        <a:xfrm>
                          <a:off x="0" y="0"/>
                          <a:ext cx="1698625"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8550A9" w:rsidTr="009C3988">
                              <w:trPr>
                                <w:trHeight w:val="227"/>
                              </w:trPr>
                              <w:tc>
                                <w:tcPr>
                                  <w:tcW w:w="840" w:type="dxa"/>
                                  <w:vAlign w:val="center"/>
                                </w:tcPr>
                                <w:p w:rsidR="00B327D8" w:rsidRPr="008550A9" w:rsidRDefault="00416EB6" w:rsidP="009C3988">
                                  <w:pPr>
                                    <w:rPr>
                                      <w:smallCaps/>
                                      <w:color w:val="97BF15"/>
                                      <w:sz w:val="14"/>
                                      <w:szCs w:val="14"/>
                                      <w:lang w:val="en-GB"/>
                                    </w:rPr>
                                  </w:pPr>
                                  <w:r>
                                    <w:rPr>
                                      <w:smallCaps/>
                                      <w:color w:val="97BF15"/>
                                      <w:sz w:val="14"/>
                                      <w:szCs w:val="14"/>
                                      <w:lang w:val="en-GB"/>
                                    </w:rPr>
                                    <w:t>Ort</w:t>
                                  </w:r>
                                </w:p>
                              </w:tc>
                              <w:tc>
                                <w:tcPr>
                                  <w:tcW w:w="1724" w:type="dxa"/>
                                  <w:vAlign w:val="center"/>
                                </w:tcPr>
                                <w:p w:rsidR="00B327D8" w:rsidRPr="008550A9" w:rsidRDefault="006756BA" w:rsidP="00356D15">
                                  <w:pPr>
                                    <w:rPr>
                                      <w:color w:val="5F5F5F"/>
                                      <w:sz w:val="14"/>
                                      <w:szCs w:val="14"/>
                                      <w:lang w:val="en-GB"/>
                                    </w:rPr>
                                  </w:pPr>
                                  <w:r w:rsidRPr="008550A9">
                                    <w:rPr>
                                      <w:color w:val="5F5F5F"/>
                                      <w:sz w:val="14"/>
                                      <w:szCs w:val="14"/>
                                      <w:lang w:val="en-GB"/>
                                    </w:rPr>
                                    <w:t>Wedel (Hamburg)</w:t>
                                  </w:r>
                                </w:p>
                              </w:tc>
                            </w:tr>
                            <w:tr w:rsidR="00B327D8" w:rsidRPr="008550A9" w:rsidTr="009C3988">
                              <w:trPr>
                                <w:trHeight w:val="227"/>
                              </w:trPr>
                              <w:tc>
                                <w:tcPr>
                                  <w:tcW w:w="840" w:type="dxa"/>
                                  <w:vAlign w:val="center"/>
                                </w:tcPr>
                                <w:p w:rsidR="00B327D8" w:rsidRPr="008550A9" w:rsidRDefault="00416EB6" w:rsidP="009C3988">
                                  <w:pPr>
                                    <w:rPr>
                                      <w:smallCaps/>
                                      <w:color w:val="97BF15"/>
                                      <w:sz w:val="14"/>
                                      <w:szCs w:val="14"/>
                                      <w:lang w:val="en-GB"/>
                                    </w:rPr>
                                  </w:pPr>
                                  <w:r>
                                    <w:rPr>
                                      <w:smallCaps/>
                                      <w:color w:val="97BF15"/>
                                      <w:sz w:val="14"/>
                                      <w:szCs w:val="14"/>
                                      <w:lang w:val="en-GB"/>
                                    </w:rPr>
                                    <w:t>Datum</w:t>
                                  </w:r>
                                </w:p>
                              </w:tc>
                              <w:tc>
                                <w:tcPr>
                                  <w:tcW w:w="1724" w:type="dxa"/>
                                  <w:vAlign w:val="center"/>
                                </w:tcPr>
                                <w:p w:rsidR="00B327D8" w:rsidRPr="008550A9" w:rsidRDefault="00161F42" w:rsidP="00185C01">
                                  <w:pPr>
                                    <w:rPr>
                                      <w:color w:val="5F5F5F"/>
                                      <w:sz w:val="14"/>
                                      <w:szCs w:val="14"/>
                                      <w:lang w:val="en-GB"/>
                                    </w:rPr>
                                  </w:pPr>
                                  <w:r>
                                    <w:rPr>
                                      <w:color w:val="5F5F5F"/>
                                      <w:sz w:val="14"/>
                                      <w:szCs w:val="14"/>
                                      <w:lang w:val="en-GB"/>
                                    </w:rPr>
                                    <w:t>20</w:t>
                                  </w:r>
                                  <w:r w:rsidR="00B7554A">
                                    <w:rPr>
                                      <w:color w:val="5F5F5F"/>
                                      <w:sz w:val="14"/>
                                      <w:szCs w:val="14"/>
                                      <w:lang w:val="en-GB"/>
                                    </w:rPr>
                                    <w:t>.04</w:t>
                                  </w:r>
                                  <w:r w:rsidR="0092671D" w:rsidRPr="008550A9">
                                    <w:rPr>
                                      <w:color w:val="5F5F5F"/>
                                      <w:sz w:val="14"/>
                                      <w:szCs w:val="14"/>
                                      <w:lang w:val="en-GB"/>
                                    </w:rPr>
                                    <w:t>.201</w:t>
                                  </w:r>
                                  <w:r w:rsidR="00185C01">
                                    <w:rPr>
                                      <w:color w:val="5F5F5F"/>
                                      <w:sz w:val="14"/>
                                      <w:szCs w:val="14"/>
                                      <w:lang w:val="en-GB"/>
                                    </w:rPr>
                                    <w:t>6</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416EB6" w:rsidP="00303BF9">
                                  <w:pPr>
                                    <w:rPr>
                                      <w:smallCaps/>
                                      <w:color w:val="97BF15"/>
                                      <w:sz w:val="14"/>
                                      <w:szCs w:val="14"/>
                                      <w:lang w:val="en-GB"/>
                                    </w:rPr>
                                  </w:pPr>
                                  <w:proofErr w:type="spellStart"/>
                                  <w:r>
                                    <w:rPr>
                                      <w:smallCaps/>
                                      <w:color w:val="97BF15"/>
                                      <w:sz w:val="14"/>
                                      <w:szCs w:val="14"/>
                                      <w:lang w:val="en-GB"/>
                                    </w:rPr>
                                    <w:t>H</w:t>
                                  </w:r>
                                  <w:r w:rsidR="00303BF9">
                                    <w:rPr>
                                      <w:smallCaps/>
                                      <w:color w:val="97BF15"/>
                                      <w:sz w:val="14"/>
                                      <w:szCs w:val="14"/>
                                      <w:lang w:val="en-GB"/>
                                    </w:rPr>
                                    <w:t>e</w:t>
                                  </w:r>
                                  <w:r>
                                    <w:rPr>
                                      <w:smallCaps/>
                                      <w:color w:val="97BF15"/>
                                      <w:sz w:val="14"/>
                                      <w:szCs w:val="14"/>
                                      <w:lang w:val="en-GB"/>
                                    </w:rPr>
                                    <w:t>rausgeber</w:t>
                                  </w:r>
                                  <w:proofErr w:type="spellEnd"/>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eyefactive GmbH</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Feldstraße 128</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22880 Wedel</w:t>
                                  </w:r>
                                </w:p>
                                <w:p w:rsidR="00356D15" w:rsidRPr="008550A9" w:rsidRDefault="00356D15" w:rsidP="009C3988">
                                  <w:pPr>
                                    <w:rPr>
                                      <w:color w:val="5F5F5F"/>
                                      <w:sz w:val="14"/>
                                      <w:szCs w:val="14"/>
                                      <w:lang w:val="en-GB"/>
                                    </w:rPr>
                                  </w:pPr>
                                  <w:r w:rsidRPr="008550A9">
                                    <w:rPr>
                                      <w:color w:val="5F5F5F"/>
                                      <w:sz w:val="14"/>
                                      <w:szCs w:val="14"/>
                                      <w:lang w:val="en-GB"/>
                                    </w:rPr>
                                    <w:t>Germany</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416EB6" w:rsidP="00356D15">
                                  <w:pPr>
                                    <w:rPr>
                                      <w:smallCaps/>
                                      <w:color w:val="97BF15"/>
                                      <w:sz w:val="14"/>
                                      <w:szCs w:val="14"/>
                                      <w:lang w:val="en-GB"/>
                                    </w:rPr>
                                  </w:pPr>
                                  <w:proofErr w:type="spellStart"/>
                                  <w:r>
                                    <w:rPr>
                                      <w:smallCaps/>
                                      <w:color w:val="97BF15"/>
                                      <w:sz w:val="14"/>
                                      <w:szCs w:val="14"/>
                                      <w:lang w:val="en-GB"/>
                                    </w:rPr>
                                    <w:t>Kontakt</w:t>
                                  </w:r>
                                  <w:proofErr w:type="spellEnd"/>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Matthias Woggon</w:t>
                                  </w:r>
                                </w:p>
                              </w:tc>
                            </w:tr>
                            <w:tr w:rsidR="00B327D8" w:rsidRPr="008550A9" w:rsidTr="009C3988">
                              <w:trPr>
                                <w:trHeight w:val="217"/>
                              </w:trPr>
                              <w:tc>
                                <w:tcPr>
                                  <w:tcW w:w="840" w:type="dxa"/>
                                  <w:vAlign w:val="center"/>
                                </w:tcPr>
                                <w:p w:rsidR="00B327D8" w:rsidRPr="008550A9" w:rsidRDefault="00416EB6" w:rsidP="009C3988">
                                  <w:pPr>
                                    <w:rPr>
                                      <w:smallCaps/>
                                      <w:color w:val="97BF15"/>
                                      <w:sz w:val="14"/>
                                      <w:szCs w:val="14"/>
                                      <w:lang w:val="en-GB"/>
                                    </w:rPr>
                                  </w:pPr>
                                  <w:proofErr w:type="spellStart"/>
                                  <w:r>
                                    <w:rPr>
                                      <w:smallCaps/>
                                      <w:color w:val="97BF15"/>
                                      <w:sz w:val="14"/>
                                      <w:szCs w:val="14"/>
                                      <w:lang w:val="en-GB"/>
                                    </w:rPr>
                                    <w:t>Fon</w:t>
                                  </w:r>
                                  <w:proofErr w:type="spellEnd"/>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Fax</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B327D8" w:rsidRPr="008550A9" w:rsidTr="009C3988">
                              <w:trPr>
                                <w:trHeight w:val="21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Mail</w:t>
                                  </w:r>
                                </w:p>
                              </w:tc>
                              <w:tc>
                                <w:tcPr>
                                  <w:tcW w:w="1724" w:type="dxa"/>
                                  <w:vAlign w:val="center"/>
                                </w:tcPr>
                                <w:p w:rsidR="00B327D8" w:rsidRPr="008550A9" w:rsidRDefault="00F152FE" w:rsidP="009C3988">
                                  <w:pPr>
                                    <w:rPr>
                                      <w:color w:val="5F5F5F"/>
                                      <w:sz w:val="14"/>
                                      <w:szCs w:val="14"/>
                                      <w:lang w:val="en-GB"/>
                                    </w:rPr>
                                  </w:pPr>
                                  <w:hyperlink r:id="rId9" w:history="1">
                                    <w:r w:rsidR="00144DDF" w:rsidRPr="008550A9">
                                      <w:rPr>
                                        <w:rStyle w:val="Hyperlink"/>
                                        <w:sz w:val="14"/>
                                        <w:szCs w:val="14"/>
                                        <w:lang w:val="en-GB"/>
                                      </w:rPr>
                                      <w:t>mwoggon@eyefactive.com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Web</w:t>
                                  </w:r>
                                </w:p>
                              </w:tc>
                              <w:tc>
                                <w:tcPr>
                                  <w:tcW w:w="1724" w:type="dxa"/>
                                  <w:vAlign w:val="center"/>
                                </w:tcPr>
                                <w:p w:rsidR="00416EB6" w:rsidRPr="008550A9" w:rsidRDefault="00F152FE" w:rsidP="009C3988">
                                  <w:pPr>
                                    <w:rPr>
                                      <w:color w:val="5F5F5F"/>
                                      <w:sz w:val="14"/>
                                      <w:szCs w:val="14"/>
                                      <w:lang w:val="en-GB"/>
                                    </w:rPr>
                                  </w:pPr>
                                  <w:hyperlink r:id="rId10" w:history="1">
                                    <w:r w:rsidR="00416EB6" w:rsidRPr="00A72865">
                                      <w:rPr>
                                        <w:rStyle w:val="Hyperlink"/>
                                        <w:sz w:val="14"/>
                                        <w:szCs w:val="14"/>
                                        <w:lang w:val="en-GB"/>
                                      </w:rPr>
                                      <w:t>www.eyefactive.com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bl>
                          <w:p w:rsidR="00D1328F" w:rsidRPr="008550A9" w:rsidRDefault="00D1328F" w:rsidP="006D2A89">
                            <w:pPr>
                              <w:pStyle w:val="Text"/>
                              <w:rPr>
                                <w:lang w:val="en-GB"/>
                              </w:rPr>
                            </w:pPr>
                          </w:p>
                          <w:p w:rsidR="0071582D" w:rsidRPr="008550A9" w:rsidRDefault="0071582D" w:rsidP="006D2A89">
                            <w:pPr>
                              <w:pStyle w:val="Text"/>
                              <w:rPr>
                                <w:lang w:val="en-GB"/>
                              </w:rPr>
                            </w:pPr>
                          </w:p>
                          <w:p w:rsidR="00F91024" w:rsidRDefault="00651F63" w:rsidP="006D2A89">
                            <w:pPr>
                              <w:pStyle w:val="Text"/>
                              <w:rPr>
                                <w:lang w:val="en-GB"/>
                              </w:rPr>
                            </w:pPr>
                            <w:r w:rsidRPr="008550A9">
                              <w:rPr>
                                <w:noProof/>
                              </w:rPr>
                              <w:drawing>
                                <wp:inline distT="0" distB="0" distL="0" distR="0" wp14:anchorId="1D57C59E" wp14:editId="4B450EF2">
                                  <wp:extent cx="1674000" cy="94162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74000" cy="941625"/>
                                          </a:xfrm>
                                          <a:prstGeom prst="rect">
                                            <a:avLst/>
                                          </a:prstGeom>
                                          <a:ln>
                                            <a:noFill/>
                                          </a:ln>
                                          <a:extLst>
                                            <a:ext uri="{53640926-AAD7-44D8-BBD7-CCE9431645EC}">
                                              <a14:shadowObscured xmlns:a14="http://schemas.microsoft.com/office/drawing/2010/main"/>
                                            </a:ext>
                                          </a:extLst>
                                        </pic:spPr>
                                      </pic:pic>
                                    </a:graphicData>
                                  </a:graphic>
                                </wp:inline>
                              </w:drawing>
                            </w:r>
                          </w:p>
                          <w:p w:rsidR="00600027" w:rsidRPr="008550A9" w:rsidRDefault="005F37FB" w:rsidP="006D2A89">
                            <w:pPr>
                              <w:pStyle w:val="Text"/>
                              <w:rPr>
                                <w:lang w:val="en-GB"/>
                              </w:rPr>
                            </w:pPr>
                            <w:r w:rsidRPr="008550A9">
                              <w:rPr>
                                <w:noProof/>
                              </w:rPr>
                              <w:drawing>
                                <wp:inline distT="0" distB="0" distL="0" distR="0" wp14:anchorId="10EB8872" wp14:editId="36DE249A">
                                  <wp:extent cx="1674000" cy="1051200"/>
                                  <wp:effectExtent l="0" t="0" r="254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674000" cy="1051200"/>
                                          </a:xfrm>
                                          <a:prstGeom prst="rect">
                                            <a:avLst/>
                                          </a:prstGeom>
                                          <a:ln>
                                            <a:noFill/>
                                          </a:ln>
                                          <a:extLst>
                                            <a:ext uri="{53640926-AAD7-44D8-BBD7-CCE9431645EC}">
                                              <a14:shadowObscured xmlns:a14="http://schemas.microsoft.com/office/drawing/2010/main"/>
                                            </a:ext>
                                          </a:extLst>
                                        </pic:spPr>
                                      </pic:pic>
                                    </a:graphicData>
                                  </a:graphic>
                                </wp:inline>
                              </w:drawing>
                            </w:r>
                          </w:p>
                          <w:p w:rsidR="00CD080C" w:rsidRDefault="005F37FB" w:rsidP="006D2A89">
                            <w:pPr>
                              <w:pStyle w:val="Text"/>
                              <w:rPr>
                                <w:lang w:val="en-GB"/>
                              </w:rPr>
                            </w:pPr>
                            <w:r w:rsidRPr="008550A9">
                              <w:rPr>
                                <w:noProof/>
                              </w:rPr>
                              <w:drawing>
                                <wp:inline distT="0" distB="0" distL="0" distR="0" wp14:anchorId="10EB8872" wp14:editId="36DE249A">
                                  <wp:extent cx="1674000" cy="1245600"/>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674000" cy="1245600"/>
                                          </a:xfrm>
                                          <a:prstGeom prst="rect">
                                            <a:avLst/>
                                          </a:prstGeom>
                                          <a:ln>
                                            <a:noFill/>
                                          </a:ln>
                                          <a:extLst>
                                            <a:ext uri="{53640926-AAD7-44D8-BBD7-CCE9431645EC}">
                                              <a14:shadowObscured xmlns:a14="http://schemas.microsoft.com/office/drawing/2010/main"/>
                                            </a:ext>
                                          </a:extLst>
                                        </pic:spPr>
                                      </pic:pic>
                                    </a:graphicData>
                                  </a:graphic>
                                </wp:inline>
                              </w:drawing>
                            </w:r>
                          </w:p>
                          <w:p w:rsidR="00CD080C" w:rsidRDefault="00CD080C" w:rsidP="006D2A89">
                            <w:pPr>
                              <w:pStyle w:val="Text"/>
                              <w:rPr>
                                <w:lang w:val="en-GB"/>
                              </w:rPr>
                            </w:pPr>
                          </w:p>
                          <w:p w:rsidR="00CD080C" w:rsidRPr="008550A9" w:rsidRDefault="00CD080C" w:rsidP="006D2A89">
                            <w:pPr>
                              <w:pStyle w:val="Text"/>
                              <w:rPr>
                                <w:lang w:val="en-GB"/>
                              </w:rPr>
                            </w:pPr>
                          </w:p>
                          <w:p w:rsidR="00082661" w:rsidRPr="008550A9" w:rsidRDefault="00082661" w:rsidP="006D2A89">
                            <w:pPr>
                              <w:pStyle w:val="Text"/>
                              <w:rPr>
                                <w:lang w:val="en-GB"/>
                              </w:rPr>
                            </w:pPr>
                          </w:p>
                          <w:p w:rsidR="00082661" w:rsidRDefault="00082661" w:rsidP="006D2A89">
                            <w:pPr>
                              <w:pStyle w:val="Text"/>
                              <w:rPr>
                                <w:lang w:val="en-GB"/>
                              </w:rPr>
                            </w:pPr>
                          </w:p>
                          <w:p w:rsidR="004042E3" w:rsidRDefault="004042E3" w:rsidP="006D2A89">
                            <w:pPr>
                              <w:pStyle w:val="Text"/>
                              <w:rPr>
                                <w:lang w:val="en-GB"/>
                              </w:rPr>
                            </w:pPr>
                          </w:p>
                          <w:p w:rsidR="004042E3" w:rsidRDefault="004042E3" w:rsidP="006D2A89">
                            <w:pPr>
                              <w:pStyle w:val="Text"/>
                              <w:rPr>
                                <w:lang w:val="en-GB"/>
                              </w:rPr>
                            </w:pPr>
                          </w:p>
                          <w:p w:rsidR="004042E3" w:rsidRPr="008550A9" w:rsidRDefault="004042E3"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843B43" w:rsidRPr="008550A9" w:rsidRDefault="00843B43" w:rsidP="006D2A89">
                            <w:pPr>
                              <w:pStyle w:val="Text"/>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321.35pt;margin-top:2.4pt;width:133.75pt;height:564.75pt;z-index:-251657216;visibility:visible;mso-wrap-style:square;mso-width-percent:0;mso-height-percent:0;mso-wrap-distance-left:42.55pt;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" filled="f" stroked="f" strokeweight=".5pt">
                <v:textbox inset="0,0,0,0">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8550A9" w:rsidTr="009C3988">
                        <w:trPr>
                          <w:trHeight w:val="227"/>
                        </w:trPr>
                        <w:tc>
                          <w:tcPr>
                            <w:tcW w:w="840" w:type="dxa"/>
                            <w:vAlign w:val="center"/>
                          </w:tcPr>
                          <w:p w:rsidR="00B327D8" w:rsidRPr="008550A9" w:rsidRDefault="00416EB6" w:rsidP="009C3988">
                            <w:pPr>
                              <w:rPr>
                                <w:smallCaps/>
                                <w:color w:val="97BF15"/>
                                <w:sz w:val="14"/>
                                <w:szCs w:val="14"/>
                                <w:lang w:val="en-GB"/>
                              </w:rPr>
                            </w:pPr>
                            <w:r>
                              <w:rPr>
                                <w:smallCaps/>
                                <w:color w:val="97BF15"/>
                                <w:sz w:val="14"/>
                                <w:szCs w:val="14"/>
                                <w:lang w:val="en-GB"/>
                              </w:rPr>
                              <w:t>Ort</w:t>
                            </w:r>
                          </w:p>
                        </w:tc>
                        <w:tc>
                          <w:tcPr>
                            <w:tcW w:w="1724" w:type="dxa"/>
                            <w:vAlign w:val="center"/>
                          </w:tcPr>
                          <w:p w:rsidR="00B327D8" w:rsidRPr="008550A9" w:rsidRDefault="006756BA" w:rsidP="00356D15">
                            <w:pPr>
                              <w:rPr>
                                <w:color w:val="5F5F5F"/>
                                <w:sz w:val="14"/>
                                <w:szCs w:val="14"/>
                                <w:lang w:val="en-GB"/>
                              </w:rPr>
                            </w:pPr>
                            <w:r w:rsidRPr="008550A9">
                              <w:rPr>
                                <w:color w:val="5F5F5F"/>
                                <w:sz w:val="14"/>
                                <w:szCs w:val="14"/>
                                <w:lang w:val="en-GB"/>
                              </w:rPr>
                              <w:t>Wedel (Hamburg)</w:t>
                            </w:r>
                          </w:p>
                        </w:tc>
                      </w:tr>
                      <w:tr w:rsidR="00B327D8" w:rsidRPr="008550A9" w:rsidTr="009C3988">
                        <w:trPr>
                          <w:trHeight w:val="227"/>
                        </w:trPr>
                        <w:tc>
                          <w:tcPr>
                            <w:tcW w:w="840" w:type="dxa"/>
                            <w:vAlign w:val="center"/>
                          </w:tcPr>
                          <w:p w:rsidR="00B327D8" w:rsidRPr="008550A9" w:rsidRDefault="00416EB6" w:rsidP="009C3988">
                            <w:pPr>
                              <w:rPr>
                                <w:smallCaps/>
                                <w:color w:val="97BF15"/>
                                <w:sz w:val="14"/>
                                <w:szCs w:val="14"/>
                                <w:lang w:val="en-GB"/>
                              </w:rPr>
                            </w:pPr>
                            <w:r>
                              <w:rPr>
                                <w:smallCaps/>
                                <w:color w:val="97BF15"/>
                                <w:sz w:val="14"/>
                                <w:szCs w:val="14"/>
                                <w:lang w:val="en-GB"/>
                              </w:rPr>
                              <w:t>Datum</w:t>
                            </w:r>
                          </w:p>
                        </w:tc>
                        <w:tc>
                          <w:tcPr>
                            <w:tcW w:w="1724" w:type="dxa"/>
                            <w:vAlign w:val="center"/>
                          </w:tcPr>
                          <w:p w:rsidR="00B327D8" w:rsidRPr="008550A9" w:rsidRDefault="00161F42" w:rsidP="00185C01">
                            <w:pPr>
                              <w:rPr>
                                <w:color w:val="5F5F5F"/>
                                <w:sz w:val="14"/>
                                <w:szCs w:val="14"/>
                                <w:lang w:val="en-GB"/>
                              </w:rPr>
                            </w:pPr>
                            <w:r>
                              <w:rPr>
                                <w:color w:val="5F5F5F"/>
                                <w:sz w:val="14"/>
                                <w:szCs w:val="14"/>
                                <w:lang w:val="en-GB"/>
                              </w:rPr>
                              <w:t>20</w:t>
                            </w:r>
                            <w:r w:rsidR="00B7554A">
                              <w:rPr>
                                <w:color w:val="5F5F5F"/>
                                <w:sz w:val="14"/>
                                <w:szCs w:val="14"/>
                                <w:lang w:val="en-GB"/>
                              </w:rPr>
                              <w:t>.04</w:t>
                            </w:r>
                            <w:r w:rsidR="0092671D" w:rsidRPr="008550A9">
                              <w:rPr>
                                <w:color w:val="5F5F5F"/>
                                <w:sz w:val="14"/>
                                <w:szCs w:val="14"/>
                                <w:lang w:val="en-GB"/>
                              </w:rPr>
                              <w:t>.201</w:t>
                            </w:r>
                            <w:r w:rsidR="00185C01">
                              <w:rPr>
                                <w:color w:val="5F5F5F"/>
                                <w:sz w:val="14"/>
                                <w:szCs w:val="14"/>
                                <w:lang w:val="en-GB"/>
                              </w:rPr>
                              <w:t>6</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416EB6" w:rsidP="00303BF9">
                            <w:pPr>
                              <w:rPr>
                                <w:smallCaps/>
                                <w:color w:val="97BF15"/>
                                <w:sz w:val="14"/>
                                <w:szCs w:val="14"/>
                                <w:lang w:val="en-GB"/>
                              </w:rPr>
                            </w:pPr>
                            <w:proofErr w:type="spellStart"/>
                            <w:r>
                              <w:rPr>
                                <w:smallCaps/>
                                <w:color w:val="97BF15"/>
                                <w:sz w:val="14"/>
                                <w:szCs w:val="14"/>
                                <w:lang w:val="en-GB"/>
                              </w:rPr>
                              <w:t>H</w:t>
                            </w:r>
                            <w:r w:rsidR="00303BF9">
                              <w:rPr>
                                <w:smallCaps/>
                                <w:color w:val="97BF15"/>
                                <w:sz w:val="14"/>
                                <w:szCs w:val="14"/>
                                <w:lang w:val="en-GB"/>
                              </w:rPr>
                              <w:t>e</w:t>
                            </w:r>
                            <w:r>
                              <w:rPr>
                                <w:smallCaps/>
                                <w:color w:val="97BF15"/>
                                <w:sz w:val="14"/>
                                <w:szCs w:val="14"/>
                                <w:lang w:val="en-GB"/>
                              </w:rPr>
                              <w:t>rausgeber</w:t>
                            </w:r>
                            <w:proofErr w:type="spellEnd"/>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eyefactive GmbH</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Feldstraße 128</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22880 Wedel</w:t>
                            </w:r>
                          </w:p>
                          <w:p w:rsidR="00356D15" w:rsidRPr="008550A9" w:rsidRDefault="00356D15" w:rsidP="009C3988">
                            <w:pPr>
                              <w:rPr>
                                <w:color w:val="5F5F5F"/>
                                <w:sz w:val="14"/>
                                <w:szCs w:val="14"/>
                                <w:lang w:val="en-GB"/>
                              </w:rPr>
                            </w:pPr>
                            <w:r w:rsidRPr="008550A9">
                              <w:rPr>
                                <w:color w:val="5F5F5F"/>
                                <w:sz w:val="14"/>
                                <w:szCs w:val="14"/>
                                <w:lang w:val="en-GB"/>
                              </w:rPr>
                              <w:t>Germany</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17"/>
                        </w:trPr>
                        <w:tc>
                          <w:tcPr>
                            <w:tcW w:w="840" w:type="dxa"/>
                            <w:vAlign w:val="center"/>
                          </w:tcPr>
                          <w:p w:rsidR="00B327D8" w:rsidRPr="008550A9" w:rsidRDefault="00416EB6" w:rsidP="00356D15">
                            <w:pPr>
                              <w:rPr>
                                <w:smallCaps/>
                                <w:color w:val="97BF15"/>
                                <w:sz w:val="14"/>
                                <w:szCs w:val="14"/>
                                <w:lang w:val="en-GB"/>
                              </w:rPr>
                            </w:pPr>
                            <w:proofErr w:type="spellStart"/>
                            <w:r>
                              <w:rPr>
                                <w:smallCaps/>
                                <w:color w:val="97BF15"/>
                                <w:sz w:val="14"/>
                                <w:szCs w:val="14"/>
                                <w:lang w:val="en-GB"/>
                              </w:rPr>
                              <w:t>Kontakt</w:t>
                            </w:r>
                            <w:proofErr w:type="spellEnd"/>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Matthias Woggon</w:t>
                            </w:r>
                          </w:p>
                        </w:tc>
                      </w:tr>
                      <w:tr w:rsidR="00B327D8" w:rsidRPr="008550A9" w:rsidTr="009C3988">
                        <w:trPr>
                          <w:trHeight w:val="217"/>
                        </w:trPr>
                        <w:tc>
                          <w:tcPr>
                            <w:tcW w:w="840" w:type="dxa"/>
                            <w:vAlign w:val="center"/>
                          </w:tcPr>
                          <w:p w:rsidR="00B327D8" w:rsidRPr="008550A9" w:rsidRDefault="00416EB6" w:rsidP="009C3988">
                            <w:pPr>
                              <w:rPr>
                                <w:smallCaps/>
                                <w:color w:val="97BF15"/>
                                <w:sz w:val="14"/>
                                <w:szCs w:val="14"/>
                                <w:lang w:val="en-GB"/>
                              </w:rPr>
                            </w:pPr>
                            <w:proofErr w:type="spellStart"/>
                            <w:r>
                              <w:rPr>
                                <w:smallCaps/>
                                <w:color w:val="97BF15"/>
                                <w:sz w:val="14"/>
                                <w:szCs w:val="14"/>
                                <w:lang w:val="en-GB"/>
                              </w:rPr>
                              <w:t>Fon</w:t>
                            </w:r>
                            <w:proofErr w:type="spellEnd"/>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Fax</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B327D8" w:rsidRPr="008550A9" w:rsidTr="009C3988">
                        <w:trPr>
                          <w:trHeight w:val="21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Mail</w:t>
                            </w:r>
                          </w:p>
                        </w:tc>
                        <w:tc>
                          <w:tcPr>
                            <w:tcW w:w="1724" w:type="dxa"/>
                            <w:vAlign w:val="center"/>
                          </w:tcPr>
                          <w:p w:rsidR="00B327D8" w:rsidRPr="008550A9" w:rsidRDefault="00F152FE" w:rsidP="009C3988">
                            <w:pPr>
                              <w:rPr>
                                <w:color w:val="5F5F5F"/>
                                <w:sz w:val="14"/>
                                <w:szCs w:val="14"/>
                                <w:lang w:val="en-GB"/>
                              </w:rPr>
                            </w:pPr>
                            <w:hyperlink r:id="rId14" w:history="1">
                              <w:r w:rsidR="00144DDF" w:rsidRPr="008550A9">
                                <w:rPr>
                                  <w:rStyle w:val="Hyperlink"/>
                                  <w:sz w:val="14"/>
                                  <w:szCs w:val="14"/>
                                  <w:lang w:val="en-GB"/>
                                </w:rPr>
                                <w:t>mwoggon@eyefactive.com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Web</w:t>
                            </w:r>
                          </w:p>
                        </w:tc>
                        <w:tc>
                          <w:tcPr>
                            <w:tcW w:w="1724" w:type="dxa"/>
                            <w:vAlign w:val="center"/>
                          </w:tcPr>
                          <w:p w:rsidR="00416EB6" w:rsidRPr="008550A9" w:rsidRDefault="00F152FE" w:rsidP="009C3988">
                            <w:pPr>
                              <w:rPr>
                                <w:color w:val="5F5F5F"/>
                                <w:sz w:val="14"/>
                                <w:szCs w:val="14"/>
                                <w:lang w:val="en-GB"/>
                              </w:rPr>
                            </w:pPr>
                            <w:hyperlink r:id="rId15" w:history="1">
                              <w:r w:rsidR="00416EB6" w:rsidRPr="00A72865">
                                <w:rPr>
                                  <w:rStyle w:val="Hyperlink"/>
                                  <w:sz w:val="14"/>
                                  <w:szCs w:val="14"/>
                                  <w:lang w:val="en-GB"/>
                                </w:rPr>
                                <w:t>www.eyefactive.com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bl>
                    <w:p w:rsidR="00D1328F" w:rsidRPr="008550A9" w:rsidRDefault="00D1328F" w:rsidP="006D2A89">
                      <w:pPr>
                        <w:pStyle w:val="Text"/>
                        <w:rPr>
                          <w:lang w:val="en-GB"/>
                        </w:rPr>
                      </w:pPr>
                    </w:p>
                    <w:p w:rsidR="0071582D" w:rsidRPr="008550A9" w:rsidRDefault="0071582D" w:rsidP="006D2A89">
                      <w:pPr>
                        <w:pStyle w:val="Text"/>
                        <w:rPr>
                          <w:lang w:val="en-GB"/>
                        </w:rPr>
                      </w:pPr>
                    </w:p>
                    <w:p w:rsidR="00F91024" w:rsidRDefault="00651F63" w:rsidP="006D2A89">
                      <w:pPr>
                        <w:pStyle w:val="Text"/>
                        <w:rPr>
                          <w:lang w:val="en-GB"/>
                        </w:rPr>
                      </w:pPr>
                      <w:r w:rsidRPr="008550A9">
                        <w:rPr>
                          <w:noProof/>
                        </w:rPr>
                        <w:drawing>
                          <wp:inline distT="0" distB="0" distL="0" distR="0" wp14:anchorId="1D57C59E" wp14:editId="4B450EF2">
                            <wp:extent cx="1674000" cy="94162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74000" cy="941625"/>
                                    </a:xfrm>
                                    <a:prstGeom prst="rect">
                                      <a:avLst/>
                                    </a:prstGeom>
                                    <a:ln>
                                      <a:noFill/>
                                    </a:ln>
                                    <a:extLst>
                                      <a:ext uri="{53640926-AAD7-44D8-BBD7-CCE9431645EC}">
                                        <a14:shadowObscured xmlns:a14="http://schemas.microsoft.com/office/drawing/2010/main"/>
                                      </a:ext>
                                    </a:extLst>
                                  </pic:spPr>
                                </pic:pic>
                              </a:graphicData>
                            </a:graphic>
                          </wp:inline>
                        </w:drawing>
                      </w:r>
                    </w:p>
                    <w:p w:rsidR="00600027" w:rsidRPr="008550A9" w:rsidRDefault="005F37FB" w:rsidP="006D2A89">
                      <w:pPr>
                        <w:pStyle w:val="Text"/>
                        <w:rPr>
                          <w:lang w:val="en-GB"/>
                        </w:rPr>
                      </w:pPr>
                      <w:r w:rsidRPr="008550A9">
                        <w:rPr>
                          <w:noProof/>
                        </w:rPr>
                        <w:drawing>
                          <wp:inline distT="0" distB="0" distL="0" distR="0" wp14:anchorId="10EB8872" wp14:editId="36DE249A">
                            <wp:extent cx="1674000" cy="1051200"/>
                            <wp:effectExtent l="0" t="0" r="254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674000" cy="1051200"/>
                                    </a:xfrm>
                                    <a:prstGeom prst="rect">
                                      <a:avLst/>
                                    </a:prstGeom>
                                    <a:ln>
                                      <a:noFill/>
                                    </a:ln>
                                    <a:extLst>
                                      <a:ext uri="{53640926-AAD7-44D8-BBD7-CCE9431645EC}">
                                        <a14:shadowObscured xmlns:a14="http://schemas.microsoft.com/office/drawing/2010/main"/>
                                      </a:ext>
                                    </a:extLst>
                                  </pic:spPr>
                                </pic:pic>
                              </a:graphicData>
                            </a:graphic>
                          </wp:inline>
                        </w:drawing>
                      </w:r>
                    </w:p>
                    <w:p w:rsidR="00CD080C" w:rsidRDefault="005F37FB" w:rsidP="006D2A89">
                      <w:pPr>
                        <w:pStyle w:val="Text"/>
                        <w:rPr>
                          <w:lang w:val="en-GB"/>
                        </w:rPr>
                      </w:pPr>
                      <w:r w:rsidRPr="008550A9">
                        <w:rPr>
                          <w:noProof/>
                        </w:rPr>
                        <w:drawing>
                          <wp:inline distT="0" distB="0" distL="0" distR="0" wp14:anchorId="10EB8872" wp14:editId="36DE249A">
                            <wp:extent cx="1674000" cy="1245600"/>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674000" cy="1245600"/>
                                    </a:xfrm>
                                    <a:prstGeom prst="rect">
                                      <a:avLst/>
                                    </a:prstGeom>
                                    <a:ln>
                                      <a:noFill/>
                                    </a:ln>
                                    <a:extLst>
                                      <a:ext uri="{53640926-AAD7-44D8-BBD7-CCE9431645EC}">
                                        <a14:shadowObscured xmlns:a14="http://schemas.microsoft.com/office/drawing/2010/main"/>
                                      </a:ext>
                                    </a:extLst>
                                  </pic:spPr>
                                </pic:pic>
                              </a:graphicData>
                            </a:graphic>
                          </wp:inline>
                        </w:drawing>
                      </w:r>
                    </w:p>
                    <w:p w:rsidR="00CD080C" w:rsidRDefault="00CD080C" w:rsidP="006D2A89">
                      <w:pPr>
                        <w:pStyle w:val="Text"/>
                        <w:rPr>
                          <w:lang w:val="en-GB"/>
                        </w:rPr>
                      </w:pPr>
                    </w:p>
                    <w:p w:rsidR="00CD080C" w:rsidRPr="008550A9" w:rsidRDefault="00CD080C" w:rsidP="006D2A89">
                      <w:pPr>
                        <w:pStyle w:val="Text"/>
                        <w:rPr>
                          <w:lang w:val="en-GB"/>
                        </w:rPr>
                      </w:pPr>
                    </w:p>
                    <w:p w:rsidR="00082661" w:rsidRPr="008550A9" w:rsidRDefault="00082661" w:rsidP="006D2A89">
                      <w:pPr>
                        <w:pStyle w:val="Text"/>
                        <w:rPr>
                          <w:lang w:val="en-GB"/>
                        </w:rPr>
                      </w:pPr>
                    </w:p>
                    <w:p w:rsidR="00082661" w:rsidRDefault="00082661" w:rsidP="006D2A89">
                      <w:pPr>
                        <w:pStyle w:val="Text"/>
                        <w:rPr>
                          <w:lang w:val="en-GB"/>
                        </w:rPr>
                      </w:pPr>
                    </w:p>
                    <w:p w:rsidR="004042E3" w:rsidRDefault="004042E3" w:rsidP="006D2A89">
                      <w:pPr>
                        <w:pStyle w:val="Text"/>
                        <w:rPr>
                          <w:lang w:val="en-GB"/>
                        </w:rPr>
                      </w:pPr>
                    </w:p>
                    <w:p w:rsidR="004042E3" w:rsidRDefault="004042E3" w:rsidP="006D2A89">
                      <w:pPr>
                        <w:pStyle w:val="Text"/>
                        <w:rPr>
                          <w:lang w:val="en-GB"/>
                        </w:rPr>
                      </w:pPr>
                    </w:p>
                    <w:p w:rsidR="004042E3" w:rsidRPr="008550A9" w:rsidRDefault="004042E3"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843B43" w:rsidRPr="008550A9" w:rsidRDefault="00843B43" w:rsidP="006D2A89">
                      <w:pPr>
                        <w:pStyle w:val="Text"/>
                        <w:rPr>
                          <w:lang w:val="en-GB"/>
                        </w:rPr>
                      </w:pPr>
                    </w:p>
                  </w:txbxContent>
                </v:textbox>
                <w10:wrap type="tight" side="left"/>
              </v:shape>
            </w:pict>
          </mc:Fallback>
        </mc:AlternateContent>
      </w:r>
      <w:r w:rsidR="003D6704">
        <w:rPr>
          <w:b/>
          <w:color w:val="auto"/>
        </w:rPr>
        <w:t>Der</w:t>
      </w:r>
      <w:r w:rsidR="00B7554A">
        <w:rPr>
          <w:b/>
          <w:color w:val="auto"/>
        </w:rPr>
        <w:t xml:space="preserve"> High-Tech Gründerfonds und </w:t>
      </w:r>
      <w:r w:rsidR="003D6704">
        <w:rPr>
          <w:b/>
          <w:color w:val="auto"/>
        </w:rPr>
        <w:t xml:space="preserve">die </w:t>
      </w:r>
      <w:r w:rsidR="00B7554A">
        <w:rPr>
          <w:b/>
          <w:color w:val="auto"/>
        </w:rPr>
        <w:t xml:space="preserve">MBG Schleswig-Holstein investieren erneut in die eyefactive GmbH. Mit einer sechsstelligen Summe </w:t>
      </w:r>
      <w:r w:rsidR="002D3085">
        <w:rPr>
          <w:b/>
          <w:color w:val="auto"/>
        </w:rPr>
        <w:t xml:space="preserve">soll das </w:t>
      </w:r>
      <w:r w:rsidR="00B92053">
        <w:rPr>
          <w:b/>
          <w:color w:val="auto"/>
        </w:rPr>
        <w:t xml:space="preserve">internationale </w:t>
      </w:r>
      <w:r w:rsidR="00B7554A">
        <w:rPr>
          <w:b/>
          <w:color w:val="auto"/>
        </w:rPr>
        <w:t xml:space="preserve">Wachstum der </w:t>
      </w:r>
      <w:r w:rsidR="002D3085">
        <w:rPr>
          <w:b/>
          <w:color w:val="auto"/>
        </w:rPr>
        <w:t xml:space="preserve">ersten </w:t>
      </w:r>
      <w:r w:rsidR="00B7554A">
        <w:rPr>
          <w:b/>
          <w:color w:val="auto"/>
        </w:rPr>
        <w:t>App-Plattform für profes</w:t>
      </w:r>
      <w:r w:rsidR="002D3085">
        <w:rPr>
          <w:b/>
          <w:color w:val="auto"/>
        </w:rPr>
        <w:t xml:space="preserve">sionelle Touchscreens </w:t>
      </w:r>
      <w:r w:rsidR="00273D8E">
        <w:rPr>
          <w:b/>
          <w:color w:val="auto"/>
        </w:rPr>
        <w:t>gefördert</w:t>
      </w:r>
      <w:r w:rsidR="002D3085">
        <w:rPr>
          <w:b/>
          <w:color w:val="auto"/>
        </w:rPr>
        <w:t xml:space="preserve"> werden</w:t>
      </w:r>
      <w:r w:rsidR="00B7554A">
        <w:rPr>
          <w:b/>
          <w:color w:val="auto"/>
        </w:rPr>
        <w:t>.</w:t>
      </w:r>
    </w:p>
    <w:p w:rsidR="00B92053" w:rsidRDefault="002D3085" w:rsidP="00416EB6">
      <w:pPr>
        <w:pStyle w:val="Text"/>
        <w:rPr>
          <w:noProof/>
        </w:rPr>
      </w:pPr>
      <w:r>
        <w:rPr>
          <w:noProof/>
        </w:rPr>
        <w:t xml:space="preserve">Zusätzlich zum </w:t>
      </w:r>
      <w:r w:rsidR="003D6704">
        <w:rPr>
          <w:noProof/>
        </w:rPr>
        <w:t xml:space="preserve">bisherigen Portfolio </w:t>
      </w:r>
      <w:r>
        <w:rPr>
          <w:noProof/>
        </w:rPr>
        <w:t>skalierbarer</w:t>
      </w:r>
      <w:r w:rsidR="003D6704">
        <w:rPr>
          <w:noProof/>
        </w:rPr>
        <w:t xml:space="preserve"> MultiTouch</w:t>
      </w:r>
      <w:r>
        <w:rPr>
          <w:noProof/>
        </w:rPr>
        <w:t xml:space="preserve">-Technologie für interaktive </w:t>
      </w:r>
      <w:r w:rsidR="003D6704">
        <w:rPr>
          <w:noProof/>
        </w:rPr>
        <w:t xml:space="preserve">Tische und Wände hatte die eyefactive GmbH </w:t>
      </w:r>
      <w:r>
        <w:rPr>
          <w:noProof/>
        </w:rPr>
        <w:t xml:space="preserve">im November 2013 </w:t>
      </w:r>
      <w:r w:rsidR="003D6704">
        <w:rPr>
          <w:noProof/>
        </w:rPr>
        <w:t>die weltweit erste App-Plattform für große Touchscreens veröffentlich</w:t>
      </w:r>
      <w:r>
        <w:rPr>
          <w:noProof/>
        </w:rPr>
        <w:t>t</w:t>
      </w:r>
      <w:r w:rsidR="003D6704">
        <w:rPr>
          <w:noProof/>
        </w:rPr>
        <w:t xml:space="preserve">. Die </w:t>
      </w:r>
      <w:r>
        <w:rPr>
          <w:noProof/>
        </w:rPr>
        <w:t>Apps ermöglichen es,</w:t>
      </w:r>
      <w:r w:rsidR="003D6704">
        <w:rPr>
          <w:noProof/>
        </w:rPr>
        <w:t xml:space="preserve"> auf </w:t>
      </w:r>
      <w:r w:rsidR="00980A7F">
        <w:rPr>
          <w:noProof/>
        </w:rPr>
        <w:t>Displays</w:t>
      </w:r>
      <w:r w:rsidR="00B92053">
        <w:rPr>
          <w:noProof/>
        </w:rPr>
        <w:t xml:space="preserve"> beliebiger Anbieter</w:t>
      </w:r>
      <w:r w:rsidR="003D6704">
        <w:rPr>
          <w:noProof/>
        </w:rPr>
        <w:t xml:space="preserve"> </w:t>
      </w:r>
      <w:r>
        <w:rPr>
          <w:noProof/>
        </w:rPr>
        <w:t xml:space="preserve">interaktive </w:t>
      </w:r>
      <w:r w:rsidR="003D6704">
        <w:rPr>
          <w:noProof/>
        </w:rPr>
        <w:t xml:space="preserve">Inhalte </w:t>
      </w:r>
      <w:r w:rsidR="00B92053">
        <w:rPr>
          <w:noProof/>
        </w:rPr>
        <w:t>mit</w:t>
      </w:r>
      <w:r w:rsidR="003D6704">
        <w:rPr>
          <w:noProof/>
        </w:rPr>
        <w:t xml:space="preserve"> mehreren Benutzern gleichzeitig zu bedienen</w:t>
      </w:r>
      <w:r>
        <w:rPr>
          <w:noProof/>
        </w:rPr>
        <w:t>.</w:t>
      </w:r>
      <w:r w:rsidR="00B92053">
        <w:rPr>
          <w:noProof/>
        </w:rPr>
        <w:t xml:space="preserve"> Grundlage dafür ist eine eigens entwickelte Software-Technologie. Sie ermöglicht eine </w:t>
      </w:r>
      <w:r w:rsidR="00980A7F">
        <w:rPr>
          <w:noProof/>
        </w:rPr>
        <w:t xml:space="preserve">performante </w:t>
      </w:r>
      <w:r w:rsidR="00B92053">
        <w:rPr>
          <w:noProof/>
        </w:rPr>
        <w:t xml:space="preserve">Bedienung </w:t>
      </w:r>
      <w:r w:rsidR="00980A7F">
        <w:rPr>
          <w:noProof/>
        </w:rPr>
        <w:t xml:space="preserve">durch beliebig viele </w:t>
      </w:r>
      <w:r w:rsidR="00B92053">
        <w:rPr>
          <w:noProof/>
        </w:rPr>
        <w:t xml:space="preserve">Benutzer auf </w:t>
      </w:r>
      <w:r w:rsidR="00A35840">
        <w:rPr>
          <w:noProof/>
        </w:rPr>
        <w:t>professionellen</w:t>
      </w:r>
      <w:r w:rsidR="00980A7F">
        <w:rPr>
          <w:noProof/>
        </w:rPr>
        <w:t xml:space="preserve"> Touchscreens</w:t>
      </w:r>
      <w:r w:rsidR="00B92053">
        <w:rPr>
          <w:noProof/>
        </w:rPr>
        <w:t xml:space="preserve"> </w:t>
      </w:r>
      <w:r w:rsidR="00980A7F">
        <w:rPr>
          <w:noProof/>
        </w:rPr>
        <w:t xml:space="preserve">oder kombinierten Display-Wänden mit </w:t>
      </w:r>
      <w:r w:rsidR="00273D8E">
        <w:rPr>
          <w:noProof/>
        </w:rPr>
        <w:t>hohen Auflösungen.</w:t>
      </w:r>
    </w:p>
    <w:p w:rsidR="003D6704" w:rsidRDefault="003D6704" w:rsidP="00416EB6">
      <w:pPr>
        <w:pStyle w:val="Text"/>
        <w:rPr>
          <w:noProof/>
        </w:rPr>
      </w:pPr>
      <w:r>
        <w:rPr>
          <w:noProof/>
        </w:rPr>
        <w:t>D</w:t>
      </w:r>
      <w:r w:rsidR="00CB7D5E">
        <w:rPr>
          <w:noProof/>
        </w:rPr>
        <w:t>ie</w:t>
      </w:r>
      <w:r w:rsidR="00AB1E56">
        <w:rPr>
          <w:noProof/>
        </w:rPr>
        <w:t>se</w:t>
      </w:r>
      <w:r w:rsidR="00CB7D5E">
        <w:rPr>
          <w:noProof/>
        </w:rPr>
        <w:t xml:space="preserve"> </w:t>
      </w:r>
      <w:r w:rsidR="00AB1E56">
        <w:rPr>
          <w:noProof/>
        </w:rPr>
        <w:t xml:space="preserve">sogenannte </w:t>
      </w:r>
      <w:r>
        <w:rPr>
          <w:noProof/>
        </w:rPr>
        <w:t>MultiUser-</w:t>
      </w:r>
      <w:r w:rsidR="00CB7D5E">
        <w:rPr>
          <w:noProof/>
        </w:rPr>
        <w:t>Technologie</w:t>
      </w:r>
      <w:r>
        <w:rPr>
          <w:noProof/>
        </w:rPr>
        <w:t xml:space="preserve"> ist die logische Fortführung </w:t>
      </w:r>
      <w:r w:rsidR="00CB7D5E">
        <w:rPr>
          <w:noProof/>
        </w:rPr>
        <w:t>der von Smartphones und Tablets bekannten Touch-Bedienung</w:t>
      </w:r>
      <w:r w:rsidR="00FE2DA3">
        <w:rPr>
          <w:noProof/>
        </w:rPr>
        <w:t xml:space="preserve"> </w:t>
      </w:r>
      <w:r w:rsidR="00CB7D5E">
        <w:rPr>
          <w:noProof/>
        </w:rPr>
        <w:t xml:space="preserve">auf </w:t>
      </w:r>
      <w:r w:rsidR="00AB1E56">
        <w:rPr>
          <w:noProof/>
        </w:rPr>
        <w:t xml:space="preserve">deutlich </w:t>
      </w:r>
      <w:r w:rsidR="00FE2DA3">
        <w:rPr>
          <w:noProof/>
        </w:rPr>
        <w:t>gr</w:t>
      </w:r>
      <w:r w:rsidR="00AB1E56">
        <w:rPr>
          <w:noProof/>
        </w:rPr>
        <w:t xml:space="preserve">ößeren </w:t>
      </w:r>
      <w:r w:rsidR="00CB7D5E">
        <w:rPr>
          <w:noProof/>
        </w:rPr>
        <w:t>Touchscreens</w:t>
      </w:r>
      <w:r w:rsidR="00AB1E56">
        <w:rPr>
          <w:noProof/>
        </w:rPr>
        <w:t xml:space="preserve">. Solche Systeme mit Durchmessern </w:t>
      </w:r>
      <w:r w:rsidR="00CB7D5E">
        <w:rPr>
          <w:noProof/>
        </w:rPr>
        <w:t xml:space="preserve">von </w:t>
      </w:r>
      <w:r w:rsidR="00273D8E">
        <w:rPr>
          <w:noProof/>
        </w:rPr>
        <w:t xml:space="preserve">bis zu </w:t>
      </w:r>
      <w:r w:rsidR="00AB1E56">
        <w:rPr>
          <w:noProof/>
        </w:rPr>
        <w:t xml:space="preserve">mehreren Metern werden zur </w:t>
      </w:r>
      <w:r w:rsidR="00CB7D5E">
        <w:rPr>
          <w:noProof/>
        </w:rPr>
        <w:t>interaktiven Markenkommunikation</w:t>
      </w:r>
      <w:r w:rsidR="00FE2DA3">
        <w:rPr>
          <w:noProof/>
        </w:rPr>
        <w:t xml:space="preserve"> im öffentlichen Raum </w:t>
      </w:r>
      <w:r w:rsidR="00AB1E56">
        <w:rPr>
          <w:noProof/>
        </w:rPr>
        <w:t xml:space="preserve">eingesetzt, </w:t>
      </w:r>
      <w:r w:rsidR="00FE2DA3">
        <w:rPr>
          <w:noProof/>
        </w:rPr>
        <w:t xml:space="preserve">sowie zur Präsentation </w:t>
      </w:r>
      <w:r w:rsidR="001072D2">
        <w:rPr>
          <w:noProof/>
        </w:rPr>
        <w:t xml:space="preserve">und Organisation </w:t>
      </w:r>
      <w:r w:rsidR="00AB1E56">
        <w:rPr>
          <w:noProof/>
        </w:rPr>
        <w:t xml:space="preserve"> innerhalb von Unternehmen. </w:t>
      </w:r>
      <w:r w:rsidR="00273D8E">
        <w:rPr>
          <w:noProof/>
        </w:rPr>
        <w:t xml:space="preserve">Der Einsatzbereich unterscheidet sich damit deutlich von den klassischen B2C-Anwendungen in den bekannten App-Stores für mobile Geräte. </w:t>
      </w:r>
      <w:r w:rsidR="000E3C41">
        <w:rPr>
          <w:noProof/>
        </w:rPr>
        <w:t xml:space="preserve">Die </w:t>
      </w:r>
      <w:r w:rsidR="00273D8E">
        <w:rPr>
          <w:noProof/>
        </w:rPr>
        <w:t xml:space="preserve">noch </w:t>
      </w:r>
      <w:r w:rsidR="000E3C41">
        <w:rPr>
          <w:noProof/>
        </w:rPr>
        <w:t>junge Digital Signage Branche verzeichnet seit Jahren kontinuierlich hohe Wachstumszahlen.</w:t>
      </w:r>
    </w:p>
    <w:p w:rsidR="00CB7D5E" w:rsidRDefault="00CB7D5E" w:rsidP="00416EB6">
      <w:pPr>
        <w:pStyle w:val="Text"/>
        <w:rPr>
          <w:noProof/>
        </w:rPr>
      </w:pPr>
      <w:r>
        <w:rPr>
          <w:noProof/>
        </w:rPr>
        <w:t xml:space="preserve">Die Bedienung einer Anwendung durch mehrere Benutzer wurde erst </w:t>
      </w:r>
      <w:r w:rsidR="001072D2">
        <w:rPr>
          <w:noProof/>
        </w:rPr>
        <w:t xml:space="preserve">seit  des Aufkommens </w:t>
      </w:r>
      <w:r w:rsidR="000E3C41">
        <w:rPr>
          <w:noProof/>
        </w:rPr>
        <w:t>größerer Touch-</w:t>
      </w:r>
      <w:r>
        <w:rPr>
          <w:noProof/>
        </w:rPr>
        <w:t xml:space="preserve">Systeme mit der Unterstützung von vielen Touchpunkten möglich und ist ein völlig neuartiges Konzept in der Mensch-Computer-Interaktion. </w:t>
      </w:r>
      <w:r w:rsidR="000E3C41">
        <w:rPr>
          <w:noProof/>
        </w:rPr>
        <w:t xml:space="preserve">Derzeit werden in der Regel teure Speziallösungen mit </w:t>
      </w:r>
      <w:r w:rsidR="001072D2">
        <w:rPr>
          <w:noProof/>
        </w:rPr>
        <w:t>herkömmlichen</w:t>
      </w:r>
      <w:r w:rsidR="000E3C41">
        <w:rPr>
          <w:noProof/>
        </w:rPr>
        <w:t xml:space="preserve"> Technologien entwickelt. Das Ziel der </w:t>
      </w:r>
      <w:r>
        <w:rPr>
          <w:noProof/>
        </w:rPr>
        <w:t xml:space="preserve">App-Plattform </w:t>
      </w:r>
      <w:r w:rsidR="000E3C41">
        <w:rPr>
          <w:noProof/>
        </w:rPr>
        <w:t xml:space="preserve">ist es, den ersten Standard für interaktive </w:t>
      </w:r>
      <w:r w:rsidR="001072D2">
        <w:rPr>
          <w:noProof/>
        </w:rPr>
        <w:t xml:space="preserve">Software </w:t>
      </w:r>
      <w:r w:rsidR="000E3C41">
        <w:rPr>
          <w:noProof/>
        </w:rPr>
        <w:t xml:space="preserve">im </w:t>
      </w:r>
      <w:r>
        <w:rPr>
          <w:noProof/>
        </w:rPr>
        <w:t>Digital Signage Markt</w:t>
      </w:r>
      <w:r w:rsidR="000E3C41">
        <w:rPr>
          <w:noProof/>
        </w:rPr>
        <w:t xml:space="preserve"> zu etablieren.</w:t>
      </w:r>
    </w:p>
    <w:p w:rsidR="00FE2DA3" w:rsidRDefault="001072D2" w:rsidP="00416EB6">
      <w:pPr>
        <w:pStyle w:val="Text"/>
        <w:rPr>
          <w:noProof/>
        </w:rPr>
      </w:pPr>
      <w:r>
        <w:rPr>
          <w:noProof/>
        </w:rPr>
        <w:t>Sämtliche</w:t>
      </w:r>
      <w:r w:rsidR="00CB7D5E">
        <w:rPr>
          <w:noProof/>
        </w:rPr>
        <w:t xml:space="preserve"> Apps im AppStore sind ohne Programmierkenntnisse innerhalb kürzester Zeit durch ein Content-Managemen</w:t>
      </w:r>
      <w:r w:rsidR="001452F4">
        <w:rPr>
          <w:noProof/>
        </w:rPr>
        <w:t xml:space="preserve">t-System individuell anpassbar. Bereits heute geht eyefactive den Weg über eine wachsende Anzahl internationaler Partner. Diese werden durch Empfehlungen an Umsätzen beteiligt oder können selbst Apps vertreiben und </w:t>
      </w:r>
      <w:r>
        <w:rPr>
          <w:noProof/>
        </w:rPr>
        <w:t xml:space="preserve">zusätzliche </w:t>
      </w:r>
      <w:r w:rsidR="001452F4">
        <w:rPr>
          <w:noProof/>
        </w:rPr>
        <w:t xml:space="preserve"> Dienstleistungen </w:t>
      </w:r>
      <w:r>
        <w:rPr>
          <w:noProof/>
        </w:rPr>
        <w:t>für Endkunden</w:t>
      </w:r>
      <w:r w:rsidR="001452F4">
        <w:rPr>
          <w:noProof/>
        </w:rPr>
        <w:t xml:space="preserve"> anbieten. </w:t>
      </w:r>
      <w:r w:rsidR="00CB7D5E">
        <w:rPr>
          <w:noProof/>
        </w:rPr>
        <w:t xml:space="preserve">Mittelfristig will eyefactive die Software-Technologie auch Dritt-Entwicklern zur Verfügung stellen und </w:t>
      </w:r>
      <w:r w:rsidR="001452F4">
        <w:rPr>
          <w:noProof/>
        </w:rPr>
        <w:t xml:space="preserve">so </w:t>
      </w:r>
      <w:r w:rsidR="00CB7D5E">
        <w:rPr>
          <w:noProof/>
        </w:rPr>
        <w:t xml:space="preserve">das Ökosystem mit immer neuen Apps </w:t>
      </w:r>
      <w:r w:rsidR="000E3C41">
        <w:rPr>
          <w:noProof/>
        </w:rPr>
        <w:t>befeuern</w:t>
      </w:r>
      <w:r w:rsidR="001452F4">
        <w:rPr>
          <w:noProof/>
        </w:rPr>
        <w:t>.</w:t>
      </w:r>
    </w:p>
    <w:p w:rsidR="00FE2DA3" w:rsidRDefault="00FE2DA3" w:rsidP="00FE2DA3">
      <w:pPr>
        <w:pStyle w:val="Text"/>
        <w:rPr>
          <w:noProof/>
        </w:rPr>
      </w:pPr>
      <w:r>
        <w:rPr>
          <w:noProof/>
        </w:rPr>
        <w:t>„</w:t>
      </w:r>
      <w:r w:rsidR="00CE4E7D" w:rsidRPr="00CE4E7D">
        <w:rPr>
          <w:noProof/>
        </w:rPr>
        <w:t>Wir freuen uns sehr über die positive Entwicklung der eyefactive GmbH und sehen in der App-Plattform eine vielversprechende Ergänzung des bestehenden Geschäfts mit hohem Wachstumspotenzial</w:t>
      </w:r>
      <w:r>
        <w:rPr>
          <w:noProof/>
        </w:rPr>
        <w:t xml:space="preserve">“, so </w:t>
      </w:r>
      <w:r w:rsidR="00CE4E7D">
        <w:rPr>
          <w:noProof/>
        </w:rPr>
        <w:t xml:space="preserve">Dr. </w:t>
      </w:r>
      <w:r>
        <w:rPr>
          <w:noProof/>
        </w:rPr>
        <w:t xml:space="preserve">Sebastian Suhr, Investment Manager beim High-Tech Gründerfonds in Bonn. Bernd Ernst von der MBG </w:t>
      </w:r>
      <w:r w:rsidR="002176A6">
        <w:rPr>
          <w:noProof/>
        </w:rPr>
        <w:t xml:space="preserve">Schleswig-Holstein </w:t>
      </w:r>
      <w:r>
        <w:rPr>
          <w:noProof/>
        </w:rPr>
        <w:t>ergänzt: „</w:t>
      </w:r>
      <w:r w:rsidR="00AC0D9B">
        <w:t xml:space="preserve">Was das Team bisher </w:t>
      </w:r>
      <w:r w:rsidR="00AC0D9B">
        <w:lastRenderedPageBreak/>
        <w:t>geleistet hat, ist beeindruckend und wir glauben, dass eyefactive mit seinen aktuellen Entwicklungen eine maßgebende Rolle im Bereich Digital Signage spielen wird</w:t>
      </w:r>
      <w:r>
        <w:rPr>
          <w:noProof/>
        </w:rPr>
        <w:t>“</w:t>
      </w:r>
      <w:r w:rsidR="007D6240">
        <w:rPr>
          <w:noProof/>
        </w:rPr>
        <w:t>. Im Mai 2011 hatten sich die Altinvestoren HTGF und MBG erstmals an der eyefactive GmbH beteiligt.</w:t>
      </w:r>
    </w:p>
    <w:p w:rsidR="007D6240" w:rsidRDefault="007D6240" w:rsidP="007D6240">
      <w:pPr>
        <w:pStyle w:val="berschrift1"/>
      </w:pPr>
      <w:r>
        <w:t>Über den High-Tech Gründerfonds</w:t>
      </w:r>
    </w:p>
    <w:p w:rsidR="001E25A2" w:rsidRDefault="009330B4" w:rsidP="008C12E4">
      <w:pPr>
        <w:pStyle w:val="Text"/>
        <w:rPr>
          <w:noProof/>
        </w:rPr>
      </w:pPr>
      <w:r>
        <w:t xml:space="preserve">Der High-Tech Gründerfonds investiert Risikokapital in junge, chancenreiche Technologie-Unternehmen, die vielversprechende Forschungsergebnisse unternehmerisch umsetzen. Mit Hilfe der </w:t>
      </w:r>
      <w:proofErr w:type="spellStart"/>
      <w:r>
        <w:t>Seedfinanzierung</w:t>
      </w:r>
      <w:proofErr w:type="spellEnd"/>
      <w:r>
        <w:t xml:space="preserve"> sollen die Start-</w:t>
      </w:r>
      <w:proofErr w:type="spellStart"/>
      <w:r>
        <w:t>Ups</w:t>
      </w:r>
      <w:proofErr w:type="spellEnd"/>
      <w:r>
        <w:t xml:space="preserve"> das F&amp;E-Vorhaben bis zur Bereitstellung eines Prototypen bzw. eines „</w:t>
      </w:r>
      <w:proofErr w:type="spellStart"/>
      <w:r>
        <w:t>Proof</w:t>
      </w:r>
      <w:proofErr w:type="spellEnd"/>
      <w:r>
        <w:t xml:space="preserve"> </w:t>
      </w:r>
      <w:proofErr w:type="spellStart"/>
      <w:r>
        <w:t>of</w:t>
      </w:r>
      <w:proofErr w:type="spellEnd"/>
      <w:r>
        <w:t xml:space="preserve"> </w:t>
      </w:r>
      <w:proofErr w:type="spellStart"/>
      <w:r>
        <w:t>Concept</w:t>
      </w:r>
      <w:proofErr w:type="spellEnd"/>
      <w:r>
        <w:t xml:space="preserve">“ oder zur Markteinführung führen. Der Fonds beteiligt sich </w:t>
      </w:r>
      <w:proofErr w:type="spellStart"/>
      <w:r>
        <w:t>initial</w:t>
      </w:r>
      <w:proofErr w:type="spellEnd"/>
      <w:r>
        <w:t xml:space="preserve"> mit 600.000 Euro; insgesamt stehen bis zu 2 Millionen Euro pro Unternehmen zur Verfügung. Investoren der Public-Private-</w:t>
      </w:r>
      <w:proofErr w:type="spellStart"/>
      <w:r>
        <w:t>Partnership</w:t>
      </w:r>
      <w:proofErr w:type="spellEnd"/>
      <w:r>
        <w:t xml:space="preserve"> sind das Bundesministerium für Wirtschaft und Energie, die KfW Bankengruppe sowie die 18 Wirtschaftsunternehmen ALTANA, BASF, Bayer, B. Braun, Robert Bosch, CEWE, Daimler, Deutsche Post DHL, Deutsche Telekom, </w:t>
      </w:r>
      <w:proofErr w:type="spellStart"/>
      <w:r>
        <w:t>Evonik</w:t>
      </w:r>
      <w:proofErr w:type="spellEnd"/>
      <w:r>
        <w:t xml:space="preserve">, </w:t>
      </w:r>
      <w:proofErr w:type="spellStart"/>
      <w:r>
        <w:t>Lanxess</w:t>
      </w:r>
      <w:proofErr w:type="spellEnd"/>
      <w:r>
        <w:t xml:space="preserve">, </w:t>
      </w:r>
      <w:proofErr w:type="spellStart"/>
      <w:r>
        <w:t>media</w:t>
      </w:r>
      <w:proofErr w:type="spellEnd"/>
      <w:r>
        <w:t xml:space="preserve"> + </w:t>
      </w:r>
      <w:proofErr w:type="spellStart"/>
      <w:r>
        <w:t>more</w:t>
      </w:r>
      <w:proofErr w:type="spellEnd"/>
      <w:r>
        <w:t xml:space="preserve"> </w:t>
      </w:r>
      <w:proofErr w:type="spellStart"/>
      <w:r>
        <w:t>venture</w:t>
      </w:r>
      <w:proofErr w:type="spellEnd"/>
      <w:r>
        <w:t xml:space="preserve"> </w:t>
      </w:r>
      <w:proofErr w:type="spellStart"/>
      <w:r>
        <w:t>Beteiligungs</w:t>
      </w:r>
      <w:proofErr w:type="spellEnd"/>
      <w:r>
        <w:t xml:space="preserve"> GmbH &amp; Co. KG, METRO, </w:t>
      </w:r>
      <w:proofErr w:type="spellStart"/>
      <w:r>
        <w:t>Qiagen</w:t>
      </w:r>
      <w:proofErr w:type="spellEnd"/>
      <w:r>
        <w:t xml:space="preserve">, RWE </w:t>
      </w:r>
      <w:proofErr w:type="spellStart"/>
      <w:r>
        <w:t>Innogy</w:t>
      </w:r>
      <w:proofErr w:type="spellEnd"/>
      <w:r>
        <w:t>, SAP, Tengelmann und Carl Zeiss. Der High-Tech Gründerfonds verfügt insgesamt über ein Fondsvolumen von rund 576 Mio. EUR (272 Mio. EUR Fonds I und 304 Mio. EUR Fonds II).</w:t>
      </w:r>
    </w:p>
    <w:p w:rsidR="000B26D0" w:rsidRPr="001E25A2" w:rsidRDefault="000B26D0" w:rsidP="008C12E4">
      <w:pPr>
        <w:pStyle w:val="Text"/>
        <w:rPr>
          <w:noProof/>
        </w:rPr>
      </w:pPr>
      <w:r>
        <w:rPr>
          <w:noProof/>
        </w:rPr>
        <w:t xml:space="preserve">Weitere Informationen hier: </w:t>
      </w:r>
      <w:hyperlink r:id="rId16" w:tgtFrame="_blank" w:history="1">
        <w:r>
          <w:rPr>
            <w:rStyle w:val="Hyperlink"/>
          </w:rPr>
          <w:t>www.high-tech-gruenderfonds.de</w:t>
        </w:r>
      </w:hyperlink>
    </w:p>
    <w:p w:rsidR="001E25A2" w:rsidRDefault="001E25A2" w:rsidP="001E25A2">
      <w:pPr>
        <w:pStyle w:val="berschrift1"/>
      </w:pPr>
      <w:r>
        <w:t>Über die Mittelständische Beteiligungsbank (MBG) Schleswig-Holstein</w:t>
      </w:r>
    </w:p>
    <w:p w:rsidR="001E25A2" w:rsidRDefault="00C3445B" w:rsidP="000B26D0">
      <w:pPr>
        <w:pStyle w:val="Text"/>
        <w:rPr>
          <w:noProof/>
        </w:rPr>
      </w:pPr>
      <w:r w:rsidRPr="00C3445B">
        <w:rPr>
          <w:noProof/>
        </w:rPr>
        <w:t>Die MBG Mittelständische Beteiligungsgesellschaft Schleswig-Holstein mbH wurde 1994 auf Initiative der Landesregierung Schleswig-Holstein als regionale Beteiligungsgesellschaft gegründet. Die Aufgabe der MBG besteht darin, die Eigenkapitalbasis der mittelständischen Unternehmen in Schleswig-Holstein zu stärken und damit u.a. auch die Voraussetzungen zum Einwerben von Fremdkapital zu verbessern. Die MBG beteiligt sich in der Regel mit sogenannten typisch stillen Beteiligungen an Start-Ups und etablierten Unternehmen. In Einzelfällen engagiert sie sich aber auch in Form von offenen Beteiligungen. Die Kollegen der MBG betreuen derzeit mehr als 500 Unternehmen und ein Beteiligungsportfolio von über 100 Millionen Euro.</w:t>
      </w:r>
    </w:p>
    <w:p w:rsidR="000B26D0" w:rsidRDefault="000B26D0" w:rsidP="000B26D0">
      <w:pPr>
        <w:pStyle w:val="Text"/>
        <w:rPr>
          <w:noProof/>
        </w:rPr>
      </w:pPr>
      <w:r>
        <w:rPr>
          <w:noProof/>
        </w:rPr>
        <w:t xml:space="preserve">Weitere Informationen hier: </w:t>
      </w:r>
      <w:bookmarkStart w:id="0" w:name="_GoBack"/>
      <w:r w:rsidR="00F152FE">
        <w:fldChar w:fldCharType="begin"/>
      </w:r>
      <w:r w:rsidR="00F152FE">
        <w:instrText xml:space="preserve"> HYPERLINK "http://www.mbg-sh.de" \t "_blank" </w:instrText>
      </w:r>
      <w:r w:rsidR="00F152FE">
        <w:fldChar w:fldCharType="separate"/>
      </w:r>
      <w:r>
        <w:rPr>
          <w:rStyle w:val="Hyperlink"/>
        </w:rPr>
        <w:t>www.mbg-sh.de</w:t>
      </w:r>
      <w:r w:rsidR="00F152FE">
        <w:rPr>
          <w:rStyle w:val="Hyperlink"/>
        </w:rPr>
        <w:fldChar w:fldCharType="end"/>
      </w:r>
      <w:bookmarkEnd w:id="0"/>
    </w:p>
    <w:p w:rsidR="00416EB6" w:rsidRDefault="00416EB6" w:rsidP="00416EB6">
      <w:pPr>
        <w:pStyle w:val="berschrift1"/>
      </w:pPr>
      <w:r>
        <w:t>Über die eyefactive GmbH</w:t>
      </w:r>
    </w:p>
    <w:p w:rsidR="000B26D0" w:rsidRDefault="007F567E" w:rsidP="00416EB6">
      <w:pPr>
        <w:pStyle w:val="Text"/>
      </w:pPr>
      <w:r>
        <w:t xml:space="preserve">eyefactive mit Sitz in Wedel (bei Hamburg) ist führender Anbieter für interaktive MultiTouch- und MultiUser-Technologie im Großformat. Das Produkt-Portfolio umfasst flexibel skalierbare Touchscreens integriert in Tische und Wände, sowie die erste dedizierte App-Plattform für Interactive Signage Software. Für effektives Marketing an Points </w:t>
      </w:r>
      <w:proofErr w:type="spellStart"/>
      <w:r>
        <w:t>of</w:t>
      </w:r>
      <w:proofErr w:type="spellEnd"/>
      <w:r>
        <w:t xml:space="preserve"> </w:t>
      </w:r>
      <w:proofErr w:type="spellStart"/>
      <w:r>
        <w:t>Sale</w:t>
      </w:r>
      <w:proofErr w:type="spellEnd"/>
      <w:r>
        <w:t xml:space="preserve"> &amp; Information und kreatives Teamwork in Unternehmen. eyefactive wurde vielfach ausgezeichnet, u.a. als IKT Gründung des Jahres 2012 vom Bundesministerium für Wirtschaft und Technologie. Zu den Kunden zählen weltbekannte Unternehmen wie Porsche, Beiersdorf, Mercedes-</w:t>
      </w:r>
      <w:r w:rsidR="000B26D0">
        <w:t>Benz Bank, Siemens und Olympus.</w:t>
      </w:r>
    </w:p>
    <w:p w:rsidR="00D87DB6" w:rsidRPr="00043956" w:rsidRDefault="007F567E" w:rsidP="00416EB6">
      <w:pPr>
        <w:pStyle w:val="Text"/>
      </w:pPr>
      <w:r>
        <w:t xml:space="preserve">Weitere Informationen hier: </w:t>
      </w:r>
      <w:hyperlink r:id="rId17" w:history="1">
        <w:r>
          <w:rPr>
            <w:rStyle w:val="Hyperlink"/>
          </w:rPr>
          <w:t>www.eyefactive.com</w:t>
        </w:r>
      </w:hyperlink>
    </w:p>
    <w:p w:rsidR="001B2995" w:rsidRPr="00043956" w:rsidRDefault="001B2995" w:rsidP="005255CD">
      <w:pPr>
        <w:pStyle w:val="Text"/>
        <w:rPr>
          <w:rStyle w:val="Hyperlink"/>
        </w:rPr>
      </w:pPr>
    </w:p>
    <w:sectPr w:rsidR="001B2995" w:rsidRPr="00043956" w:rsidSect="00E137D0">
      <w:headerReference w:type="even" r:id="rId18"/>
      <w:headerReference w:type="default" r:id="rId19"/>
      <w:footerReference w:type="default" r:id="rId20"/>
      <w:pgSz w:w="11906" w:h="16838" w:code="9"/>
      <w:pgMar w:top="1985" w:right="1418" w:bottom="1985" w:left="1418" w:header="68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2FE" w:rsidRDefault="00F152FE">
      <w:r>
        <w:separator/>
      </w:r>
    </w:p>
  </w:endnote>
  <w:endnote w:type="continuationSeparator" w:id="0">
    <w:p w:rsidR="00F152FE" w:rsidRDefault="00F1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Black Cond">
    <w:panose1 w:val="00000000000000000000"/>
    <w:charset w:val="00"/>
    <w:family w:val="swiss"/>
    <w:notTrueType/>
    <w:pitch w:val="variable"/>
    <w:sig w:usb0="A00002AF" w:usb1="5000204B" w:usb2="00000000" w:usb3="00000000" w:csb0="0000009F" w:csb1="00000000"/>
  </w:font>
  <w:font w:name="Garamond Premr Pro">
    <w:panose1 w:val="00000000000000000000"/>
    <w:charset w:val="00"/>
    <w:family w:val="roman"/>
    <w:notTrueType/>
    <w:pitch w:val="variable"/>
    <w:sig w:usb0="E00002BF"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3" w:type="dxa"/>
      <w:tblLayout w:type="fixed"/>
      <w:tblCellMar>
        <w:left w:w="0" w:type="dxa"/>
        <w:right w:w="57" w:type="dxa"/>
      </w:tblCellMar>
      <w:tblLook w:val="01E0" w:firstRow="1" w:lastRow="1" w:firstColumn="1" w:lastColumn="1" w:noHBand="0" w:noVBand="0"/>
    </w:tblPr>
    <w:tblGrid>
      <w:gridCol w:w="1418"/>
      <w:gridCol w:w="1074"/>
      <w:gridCol w:w="2254"/>
      <w:gridCol w:w="378"/>
      <w:gridCol w:w="1637"/>
      <w:gridCol w:w="280"/>
      <w:gridCol w:w="2282"/>
    </w:tblGrid>
    <w:tr w:rsidR="007B3DEE" w:rsidRPr="00C3445B" w:rsidTr="001C444D">
      <w:trPr>
        <w:trHeight w:val="696"/>
      </w:trPr>
      <w:tc>
        <w:tcPr>
          <w:tcW w:w="1418" w:type="dxa"/>
        </w:tcPr>
        <w:p w:rsidR="007B3DEE" w:rsidRPr="00520FD3" w:rsidRDefault="007B3DEE" w:rsidP="008B693E">
          <w:pPr>
            <w:rPr>
              <w:b/>
              <w:color w:val="97BF15"/>
              <w:sz w:val="14"/>
              <w:szCs w:val="14"/>
            </w:rPr>
          </w:pPr>
          <w:r w:rsidRPr="00520FD3">
            <w:rPr>
              <w:b/>
              <w:color w:val="97BF15"/>
              <w:sz w:val="14"/>
              <w:szCs w:val="14"/>
            </w:rPr>
            <w:t>eyefactive GmbH</w:t>
          </w:r>
        </w:p>
        <w:p w:rsidR="007B3DEE" w:rsidRPr="00A97526" w:rsidRDefault="007B3DEE" w:rsidP="008B693E">
          <w:pPr>
            <w:rPr>
              <w:color w:val="5F5F5F"/>
              <w:sz w:val="14"/>
              <w:szCs w:val="14"/>
            </w:rPr>
          </w:pPr>
          <w:r w:rsidRPr="00A97526">
            <w:rPr>
              <w:color w:val="5F5F5F"/>
              <w:sz w:val="14"/>
              <w:szCs w:val="14"/>
            </w:rPr>
            <w:t>Feldstraße 1</w:t>
          </w:r>
          <w:r>
            <w:rPr>
              <w:color w:val="5F5F5F"/>
              <w:sz w:val="14"/>
              <w:szCs w:val="14"/>
            </w:rPr>
            <w:t>28</w:t>
          </w:r>
        </w:p>
        <w:p w:rsidR="007B3DEE" w:rsidRDefault="007B3DEE" w:rsidP="008B693E">
          <w:pPr>
            <w:rPr>
              <w:color w:val="5F5F5F"/>
              <w:sz w:val="14"/>
              <w:szCs w:val="14"/>
            </w:rPr>
          </w:pPr>
          <w:r w:rsidRPr="00A97526">
            <w:rPr>
              <w:color w:val="5F5F5F"/>
              <w:sz w:val="14"/>
              <w:szCs w:val="14"/>
            </w:rPr>
            <w:t>22880 Wedel</w:t>
          </w:r>
        </w:p>
        <w:p w:rsidR="007B3DEE" w:rsidRPr="00E557E7" w:rsidRDefault="007B3DEE" w:rsidP="008B693E">
          <w:pPr>
            <w:rPr>
              <w:sz w:val="14"/>
              <w:szCs w:val="14"/>
            </w:rPr>
          </w:pPr>
          <w:r>
            <w:rPr>
              <w:color w:val="5F5F5F"/>
              <w:sz w:val="14"/>
              <w:szCs w:val="14"/>
            </w:rPr>
            <w:t>Germany</w:t>
          </w:r>
        </w:p>
      </w:tc>
      <w:tc>
        <w:tcPr>
          <w:tcW w:w="1074" w:type="dxa"/>
        </w:tcPr>
        <w:p w:rsidR="007B3DEE" w:rsidRPr="008076A1" w:rsidRDefault="007B3DEE" w:rsidP="008B693E">
          <w:pPr>
            <w:tabs>
              <w:tab w:val="left" w:pos="1332"/>
            </w:tabs>
            <w:rPr>
              <w:smallCaps/>
              <w:color w:val="97BF15"/>
              <w:sz w:val="14"/>
              <w:szCs w:val="14"/>
            </w:rPr>
          </w:pPr>
          <w:r w:rsidRPr="008076A1">
            <w:rPr>
              <w:smallCaps/>
              <w:color w:val="97BF15"/>
              <w:sz w:val="14"/>
              <w:szCs w:val="14"/>
            </w:rPr>
            <w:t>Geschäftsführer</w:t>
          </w:r>
        </w:p>
        <w:p w:rsidR="007B3DEE" w:rsidRPr="008076A1" w:rsidRDefault="007B3DEE" w:rsidP="008B693E">
          <w:pPr>
            <w:tabs>
              <w:tab w:val="left" w:pos="1332"/>
            </w:tabs>
            <w:rPr>
              <w:smallCaps/>
              <w:color w:val="97BF15"/>
              <w:sz w:val="14"/>
              <w:szCs w:val="14"/>
            </w:rPr>
          </w:pPr>
          <w:r w:rsidRPr="008076A1">
            <w:rPr>
              <w:smallCaps/>
              <w:color w:val="97BF15"/>
              <w:sz w:val="14"/>
              <w:szCs w:val="14"/>
            </w:rPr>
            <w:t>Sitz</w:t>
          </w:r>
        </w:p>
        <w:p w:rsidR="007B3DEE" w:rsidRPr="008076A1" w:rsidRDefault="007B3DEE" w:rsidP="008B693E">
          <w:pPr>
            <w:tabs>
              <w:tab w:val="left" w:pos="1332"/>
            </w:tabs>
            <w:rPr>
              <w:smallCaps/>
              <w:color w:val="97BF15"/>
              <w:sz w:val="14"/>
              <w:szCs w:val="14"/>
            </w:rPr>
          </w:pPr>
          <w:r w:rsidRPr="008076A1">
            <w:rPr>
              <w:smallCaps/>
              <w:color w:val="97BF15"/>
              <w:sz w:val="14"/>
              <w:szCs w:val="14"/>
            </w:rPr>
            <w:t>Amtsgericht</w:t>
          </w:r>
        </w:p>
        <w:p w:rsidR="007B3DEE" w:rsidRPr="008076A1" w:rsidRDefault="007B3DEE" w:rsidP="008B693E">
          <w:pPr>
            <w:tabs>
              <w:tab w:val="left" w:pos="1332"/>
            </w:tabs>
            <w:rPr>
              <w:smallCaps/>
              <w:color w:val="97BF15"/>
              <w:sz w:val="14"/>
              <w:szCs w:val="14"/>
            </w:rPr>
          </w:pPr>
          <w:proofErr w:type="spellStart"/>
          <w:r w:rsidRPr="008076A1">
            <w:rPr>
              <w:smallCaps/>
              <w:color w:val="97BF15"/>
              <w:sz w:val="14"/>
              <w:szCs w:val="14"/>
            </w:rPr>
            <w:t>Ust</w:t>
          </w:r>
          <w:proofErr w:type="spellEnd"/>
          <w:r w:rsidRPr="008076A1">
            <w:rPr>
              <w:smallCaps/>
              <w:color w:val="97BF15"/>
              <w:sz w:val="14"/>
              <w:szCs w:val="14"/>
            </w:rPr>
            <w:t>.-</w:t>
          </w:r>
          <w:proofErr w:type="spellStart"/>
          <w:r w:rsidRPr="008076A1">
            <w:rPr>
              <w:smallCaps/>
              <w:color w:val="97BF15"/>
              <w:sz w:val="14"/>
              <w:szCs w:val="14"/>
            </w:rPr>
            <w:t>Id</w:t>
          </w:r>
          <w:proofErr w:type="spellEnd"/>
        </w:p>
      </w:tc>
      <w:tc>
        <w:tcPr>
          <w:tcW w:w="2254" w:type="dxa"/>
        </w:tcPr>
        <w:p w:rsidR="007B3DEE" w:rsidRPr="00A97526" w:rsidRDefault="007B3DEE" w:rsidP="008B693E">
          <w:pPr>
            <w:ind w:left="-10"/>
            <w:rPr>
              <w:color w:val="5F5F5F"/>
              <w:sz w:val="14"/>
              <w:szCs w:val="14"/>
            </w:rPr>
          </w:pPr>
          <w:r w:rsidRPr="00A97526">
            <w:rPr>
              <w:color w:val="5F5F5F"/>
              <w:sz w:val="14"/>
              <w:szCs w:val="14"/>
            </w:rPr>
            <w:t>Johannes Ryks, Matthias Woggon</w:t>
          </w:r>
        </w:p>
        <w:p w:rsidR="007B3DEE" w:rsidRPr="00A97526" w:rsidRDefault="007B3DEE" w:rsidP="008B693E">
          <w:pPr>
            <w:rPr>
              <w:color w:val="5F5F5F"/>
              <w:sz w:val="14"/>
              <w:szCs w:val="14"/>
            </w:rPr>
          </w:pPr>
          <w:r w:rsidRPr="00A97526">
            <w:rPr>
              <w:color w:val="5F5F5F"/>
              <w:sz w:val="14"/>
              <w:szCs w:val="14"/>
            </w:rPr>
            <w:t>Wedel</w:t>
          </w:r>
        </w:p>
        <w:p w:rsidR="007B3DEE" w:rsidRPr="00A97526" w:rsidRDefault="007B3DEE" w:rsidP="008B693E">
          <w:pPr>
            <w:rPr>
              <w:color w:val="5F5F5F"/>
              <w:sz w:val="14"/>
              <w:szCs w:val="14"/>
            </w:rPr>
          </w:pPr>
          <w:r w:rsidRPr="00A97526">
            <w:rPr>
              <w:color w:val="5F5F5F"/>
              <w:sz w:val="14"/>
              <w:szCs w:val="14"/>
            </w:rPr>
            <w:t>Pinneberg HRB 8133</w:t>
          </w:r>
        </w:p>
        <w:p w:rsidR="007B3DEE" w:rsidRPr="00A97526" w:rsidRDefault="007B3DEE" w:rsidP="008B693E">
          <w:pPr>
            <w:rPr>
              <w:color w:val="5F5F5F"/>
              <w:sz w:val="14"/>
              <w:szCs w:val="14"/>
            </w:rPr>
          </w:pPr>
          <w:r w:rsidRPr="00A97526">
            <w:rPr>
              <w:color w:val="5F5F5F"/>
              <w:sz w:val="14"/>
              <w:szCs w:val="14"/>
            </w:rPr>
            <w:t>DE 266 100 884</w:t>
          </w:r>
        </w:p>
      </w:tc>
      <w:tc>
        <w:tcPr>
          <w:tcW w:w="378" w:type="dxa"/>
        </w:tcPr>
        <w:p w:rsidR="007B3DEE" w:rsidRPr="008076A1" w:rsidRDefault="007B3DEE" w:rsidP="00807418">
          <w:pPr>
            <w:rPr>
              <w:smallCaps/>
              <w:color w:val="97BF15"/>
              <w:sz w:val="14"/>
              <w:szCs w:val="14"/>
            </w:rPr>
          </w:pPr>
          <w:r>
            <w:rPr>
              <w:smallCaps/>
              <w:color w:val="97BF15"/>
              <w:sz w:val="14"/>
              <w:szCs w:val="14"/>
            </w:rPr>
            <w:t>Fon</w:t>
          </w:r>
        </w:p>
        <w:p w:rsidR="007B3DEE" w:rsidRPr="008076A1" w:rsidRDefault="007B3DEE" w:rsidP="00807418">
          <w:pPr>
            <w:rPr>
              <w:smallCaps/>
              <w:color w:val="97BF15"/>
              <w:sz w:val="14"/>
              <w:szCs w:val="14"/>
            </w:rPr>
          </w:pPr>
          <w:r w:rsidRPr="008076A1">
            <w:rPr>
              <w:smallCaps/>
              <w:color w:val="97BF15"/>
              <w:sz w:val="14"/>
              <w:szCs w:val="14"/>
            </w:rPr>
            <w:t>Fax</w:t>
          </w:r>
        </w:p>
        <w:p w:rsidR="007B3DEE" w:rsidRPr="008076A1" w:rsidRDefault="007B3DEE" w:rsidP="00807418">
          <w:pPr>
            <w:rPr>
              <w:smallCaps/>
              <w:color w:val="97BF15"/>
              <w:sz w:val="14"/>
              <w:szCs w:val="14"/>
            </w:rPr>
          </w:pPr>
          <w:r w:rsidRPr="008076A1">
            <w:rPr>
              <w:smallCaps/>
              <w:color w:val="97BF15"/>
              <w:sz w:val="14"/>
              <w:szCs w:val="14"/>
            </w:rPr>
            <w:t>Mail</w:t>
          </w:r>
        </w:p>
        <w:p w:rsidR="007B3DEE" w:rsidRPr="008076A1" w:rsidRDefault="007B3DEE" w:rsidP="00807418">
          <w:pPr>
            <w:rPr>
              <w:smallCaps/>
              <w:color w:val="97BF15"/>
              <w:sz w:val="14"/>
              <w:szCs w:val="14"/>
            </w:rPr>
          </w:pPr>
          <w:r w:rsidRPr="008076A1">
            <w:rPr>
              <w:smallCaps/>
              <w:color w:val="97BF15"/>
              <w:sz w:val="14"/>
              <w:szCs w:val="14"/>
            </w:rPr>
            <w:t>Web</w:t>
          </w:r>
        </w:p>
      </w:tc>
      <w:tc>
        <w:tcPr>
          <w:tcW w:w="1637" w:type="dxa"/>
        </w:tcPr>
        <w:p w:rsidR="007B3DEE" w:rsidRPr="00A97526" w:rsidRDefault="007B3DEE" w:rsidP="00807418">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90 380-0</w:t>
          </w:r>
        </w:p>
        <w:p w:rsidR="007B3DEE" w:rsidRPr="00A97526" w:rsidRDefault="007B3DEE" w:rsidP="00807418">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90 380-99</w:t>
          </w:r>
        </w:p>
        <w:p w:rsidR="007B3DEE" w:rsidRPr="00A97526" w:rsidRDefault="007B3DEE" w:rsidP="00807418">
          <w:pPr>
            <w:rPr>
              <w:color w:val="5F5F5F"/>
              <w:sz w:val="14"/>
              <w:szCs w:val="14"/>
            </w:rPr>
          </w:pPr>
          <w:r w:rsidRPr="00A97526">
            <w:rPr>
              <w:color w:val="5F5F5F"/>
              <w:sz w:val="14"/>
              <w:szCs w:val="14"/>
            </w:rPr>
            <w:t>info@eyefactive.com</w:t>
          </w:r>
        </w:p>
        <w:p w:rsidR="007B3DEE" w:rsidRPr="00E557E7" w:rsidRDefault="007B3DEE" w:rsidP="00807418">
          <w:pPr>
            <w:rPr>
              <w:sz w:val="14"/>
              <w:szCs w:val="14"/>
            </w:rPr>
          </w:pPr>
          <w:r w:rsidRPr="00A97526">
            <w:rPr>
              <w:color w:val="5F5F5F"/>
              <w:sz w:val="14"/>
              <w:szCs w:val="14"/>
            </w:rPr>
            <w:t>www.eyefactive.com</w:t>
          </w:r>
        </w:p>
      </w:tc>
      <w:tc>
        <w:tcPr>
          <w:tcW w:w="280" w:type="dxa"/>
        </w:tcPr>
        <w:p w:rsidR="007B3DEE" w:rsidRPr="008076A1" w:rsidRDefault="007B3DEE" w:rsidP="008B693E">
          <w:pPr>
            <w:rPr>
              <w:smallCaps/>
              <w:color w:val="97BF15"/>
              <w:sz w:val="14"/>
              <w:szCs w:val="14"/>
            </w:rPr>
          </w:pPr>
          <w:r>
            <w:rPr>
              <w:smallCaps/>
              <w:noProof/>
              <w:color w:val="97BF15"/>
              <w:sz w:val="14"/>
              <w:szCs w:val="14"/>
            </w:rPr>
            <w:drawing>
              <wp:inline distT="0" distB="0" distL="0" distR="0" wp14:anchorId="5BAF1094" wp14:editId="661BF62C">
                <wp:extent cx="86400" cy="86400"/>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png"/>
                        <pic:cNvPicPr/>
                      </pic:nvPicPr>
                      <pic:blipFill>
                        <a:blip r:embed="rId1">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7B3DEE" w:rsidRDefault="00D058FF" w:rsidP="008B693E">
          <w:pPr>
            <w:rPr>
              <w:smallCaps/>
              <w:color w:val="97BF15"/>
              <w:sz w:val="14"/>
              <w:szCs w:val="14"/>
            </w:rPr>
          </w:pPr>
          <w:r>
            <w:rPr>
              <w:smallCaps/>
              <w:noProof/>
              <w:color w:val="97BF15"/>
              <w:sz w:val="14"/>
              <w:szCs w:val="14"/>
            </w:rPr>
            <w:drawing>
              <wp:inline distT="0" distB="0" distL="0" distR="0" wp14:anchorId="59BFF237" wp14:editId="33BC07F7">
                <wp:extent cx="86400" cy="86400"/>
                <wp:effectExtent l="0" t="0" r="889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2">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D058FF" w:rsidRPr="008076A1" w:rsidRDefault="00D058FF" w:rsidP="008B693E">
          <w:pPr>
            <w:rPr>
              <w:smallCaps/>
              <w:color w:val="97BF15"/>
              <w:sz w:val="14"/>
              <w:szCs w:val="14"/>
            </w:rPr>
          </w:pPr>
          <w:r>
            <w:rPr>
              <w:smallCaps/>
              <w:noProof/>
              <w:color w:val="97BF15"/>
              <w:sz w:val="14"/>
              <w:szCs w:val="14"/>
            </w:rPr>
            <w:drawing>
              <wp:inline distT="0" distB="0" distL="0" distR="0" wp14:anchorId="4F8A5C5B" wp14:editId="0A05EFCB">
                <wp:extent cx="86400" cy="86400"/>
                <wp:effectExtent l="0" t="0" r="8890" b="88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png"/>
                        <pic:cNvPicPr/>
                      </pic:nvPicPr>
                      <pic:blipFill>
                        <a:blip r:embed="rId3">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7B3DEE" w:rsidRPr="008076A1" w:rsidRDefault="00D058FF" w:rsidP="008B693E">
          <w:pPr>
            <w:rPr>
              <w:smallCaps/>
              <w:color w:val="97BF15"/>
              <w:sz w:val="14"/>
              <w:szCs w:val="14"/>
            </w:rPr>
          </w:pPr>
          <w:r>
            <w:rPr>
              <w:smallCaps/>
              <w:noProof/>
              <w:color w:val="97BF15"/>
              <w:sz w:val="14"/>
              <w:szCs w:val="14"/>
            </w:rPr>
            <w:drawing>
              <wp:inline distT="0" distB="0" distL="0" distR="0" wp14:anchorId="20CD0555" wp14:editId="74524566">
                <wp:extent cx="86400" cy="86400"/>
                <wp:effectExtent l="0" t="0" r="889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ing.png"/>
                        <pic:cNvPicPr/>
                      </pic:nvPicPr>
                      <pic:blipFill>
                        <a:blip r:embed="rId4">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tc>
      <w:tc>
        <w:tcPr>
          <w:tcW w:w="2282" w:type="dxa"/>
        </w:tcPr>
        <w:p w:rsidR="007B3DEE" w:rsidRPr="001C444D" w:rsidRDefault="001C444D" w:rsidP="008B693E">
          <w:pPr>
            <w:rPr>
              <w:color w:val="5F5F5F"/>
              <w:sz w:val="14"/>
              <w:szCs w:val="14"/>
              <w:lang w:val="en-US"/>
            </w:rPr>
          </w:pPr>
          <w:r w:rsidRPr="001C444D">
            <w:rPr>
              <w:color w:val="5F5F5F"/>
              <w:sz w:val="14"/>
              <w:szCs w:val="14"/>
              <w:lang w:val="en-US"/>
            </w:rPr>
            <w:t>facebook.com/eyefactive</w:t>
          </w:r>
        </w:p>
        <w:p w:rsidR="001C444D" w:rsidRPr="001C444D" w:rsidRDefault="001C444D" w:rsidP="001C444D">
          <w:pPr>
            <w:rPr>
              <w:color w:val="5F5F5F"/>
              <w:sz w:val="14"/>
              <w:szCs w:val="14"/>
              <w:lang w:val="en-US"/>
            </w:rPr>
          </w:pPr>
          <w:r w:rsidRPr="001C444D">
            <w:rPr>
              <w:color w:val="5F5F5F"/>
              <w:sz w:val="14"/>
              <w:szCs w:val="14"/>
              <w:lang w:val="en-US"/>
            </w:rPr>
            <w:t>twitter.com/eyefactive</w:t>
          </w:r>
        </w:p>
        <w:p w:rsidR="001C444D" w:rsidRPr="001C444D" w:rsidRDefault="001C444D" w:rsidP="001C444D">
          <w:pPr>
            <w:rPr>
              <w:color w:val="5F5F5F"/>
              <w:sz w:val="14"/>
              <w:szCs w:val="14"/>
              <w:lang w:val="en-US"/>
            </w:rPr>
          </w:pPr>
          <w:r w:rsidRPr="001C444D">
            <w:rPr>
              <w:color w:val="5F5F5F"/>
              <w:sz w:val="14"/>
              <w:szCs w:val="14"/>
              <w:lang w:val="en-US"/>
            </w:rPr>
            <w:t>youtube.com/eyefactive</w:t>
          </w:r>
        </w:p>
        <w:p w:rsidR="007B3DEE" w:rsidRPr="001C444D" w:rsidRDefault="001C444D" w:rsidP="008B693E">
          <w:pPr>
            <w:rPr>
              <w:sz w:val="14"/>
              <w:szCs w:val="14"/>
              <w:lang w:val="en-US"/>
            </w:rPr>
          </w:pPr>
          <w:r w:rsidRPr="001C444D">
            <w:rPr>
              <w:color w:val="5F5F5F"/>
              <w:sz w:val="14"/>
              <w:szCs w:val="14"/>
              <w:lang w:val="en-US"/>
            </w:rPr>
            <w:t>xing.com/companies/</w:t>
          </w:r>
          <w:proofErr w:type="spellStart"/>
          <w:r w:rsidRPr="001C444D">
            <w:rPr>
              <w:color w:val="5F5F5F"/>
              <w:sz w:val="14"/>
              <w:szCs w:val="14"/>
              <w:lang w:val="en-US"/>
            </w:rPr>
            <w:t>eyefactivegmbh</w:t>
          </w:r>
          <w:proofErr w:type="spellEnd"/>
        </w:p>
      </w:tc>
    </w:tr>
  </w:tbl>
  <w:p w:rsidR="00AB0833" w:rsidRPr="001C444D" w:rsidRDefault="00AB0833" w:rsidP="002C7BC7">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2FE" w:rsidRDefault="00F152FE">
      <w:r>
        <w:separator/>
      </w:r>
    </w:p>
  </w:footnote>
  <w:footnote w:type="continuationSeparator" w:id="0">
    <w:p w:rsidR="00F152FE" w:rsidRDefault="00F15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921" w:rsidRDefault="005F4008">
    <w:pPr>
      <w:pStyle w:val="Kopfzeile"/>
    </w:pPr>
    <w:r>
      <w:rPr>
        <w:noProof/>
      </w:rPr>
      <w:drawing>
        <wp:inline distT="0" distB="0" distL="0" distR="0" wp14:anchorId="2F327427" wp14:editId="3D9ECC0B">
          <wp:extent cx="5745480" cy="1078230"/>
          <wp:effectExtent l="0" t="0" r="7620" b="7620"/>
          <wp:docPr id="2" name="Bild 1" descr="logo-eyefactive-B1920px-RGB-600dpi-8bit-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yefactive-B1920px-RGB-600dpi-8bit-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107823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921" w:rsidRPr="002C7BC7" w:rsidRDefault="005F4008" w:rsidP="002C7BC7">
    <w:pPr>
      <w:pStyle w:val="Kopfzeile"/>
    </w:pPr>
    <w:r>
      <w:rPr>
        <w:noProof/>
      </w:rPr>
      <w:drawing>
        <wp:anchor distT="0" distB="0" distL="114300" distR="114300" simplePos="0" relativeHeight="251658240" behindDoc="0" locked="0" layoutInCell="1" allowOverlap="0" wp14:anchorId="1006A49B" wp14:editId="69E58348">
          <wp:simplePos x="0" y="0"/>
          <wp:positionH relativeFrom="column">
            <wp:posOffset>-64135</wp:posOffset>
          </wp:positionH>
          <wp:positionV relativeFrom="page">
            <wp:posOffset>-152400</wp:posOffset>
          </wp:positionV>
          <wp:extent cx="1859280" cy="982980"/>
          <wp:effectExtent l="0" t="0" r="762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9829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36195" simplePos="0" relativeHeight="251657216" behindDoc="0" locked="0" layoutInCell="1" allowOverlap="1" wp14:anchorId="24EA4B1B" wp14:editId="4B501E81">
          <wp:simplePos x="0" y="0"/>
          <wp:positionH relativeFrom="page">
            <wp:posOffset>4215130</wp:posOffset>
          </wp:positionH>
          <wp:positionV relativeFrom="page">
            <wp:posOffset>360045</wp:posOffset>
          </wp:positionV>
          <wp:extent cx="2520950" cy="469900"/>
          <wp:effectExtent l="0" t="0" r="0" b="6350"/>
          <wp:wrapNone/>
          <wp:docPr id="8" name="Bild 5" descr="eyefactive-Logo+Schrift-Standard-BGWhite-B10cm-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efactive-Logo+Schrift-Standard-BGWhite-B10cm-300dpi"/>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0950" cy="469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6.65pt;height:16.65pt;visibility:visible;mso-wrap-style:square" o:bullet="t">
        <v:imagedata r:id="rId1" o:title=""/>
      </v:shape>
    </w:pict>
  </w:numPicBullet>
  <w:abstractNum w:abstractNumId="0">
    <w:nsid w:val="FFFFFF80"/>
    <w:multiLevelType w:val="singleLevel"/>
    <w:tmpl w:val="685ACF5E"/>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10AC058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607E3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60E0DADE"/>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C0D06856"/>
    <w:lvl w:ilvl="0">
      <w:start w:val="1"/>
      <w:numFmt w:val="bullet"/>
      <w:lvlText w:val=""/>
      <w:lvlJc w:val="left"/>
      <w:pPr>
        <w:tabs>
          <w:tab w:val="num" w:pos="360"/>
        </w:tabs>
        <w:ind w:left="360" w:hanging="360"/>
      </w:pPr>
      <w:rPr>
        <w:rFonts w:ascii="Symbol" w:hAnsi="Symbol" w:hint="default"/>
      </w:rPr>
    </w:lvl>
  </w:abstractNum>
  <w:abstractNum w:abstractNumId="5">
    <w:nsid w:val="09192E8B"/>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1055516"/>
    <w:multiLevelType w:val="hybridMultilevel"/>
    <w:tmpl w:val="618465A6"/>
    <w:lvl w:ilvl="0" w:tplc="38C8C0D0">
      <w:start w:val="2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C4A7694"/>
    <w:multiLevelType w:val="hybridMultilevel"/>
    <w:tmpl w:val="DD82489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B190FDA"/>
    <w:multiLevelType w:val="hybridMultilevel"/>
    <w:tmpl w:val="73005F6C"/>
    <w:lvl w:ilvl="0" w:tplc="1924EFA6">
      <w:start w:val="20"/>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1443086"/>
    <w:multiLevelType w:val="multilevel"/>
    <w:tmpl w:val="D6841AFC"/>
    <w:lvl w:ilvl="0">
      <w:start w:val="1"/>
      <w:numFmt w:val="bullet"/>
      <w:lvlText w:val="o"/>
      <w:lvlJc w:val="left"/>
      <w:pPr>
        <w:tabs>
          <w:tab w:val="num" w:pos="567"/>
        </w:tabs>
        <w:ind w:left="567" w:hanging="397"/>
      </w:pPr>
      <w:rPr>
        <w:rFonts w:ascii="Courier New" w:hAnsi="Courier New" w:hint="default"/>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5C635D6"/>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72E250F"/>
    <w:multiLevelType w:val="hybridMultilevel"/>
    <w:tmpl w:val="B9769372"/>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7DB139C0"/>
    <w:multiLevelType w:val="multilevel"/>
    <w:tmpl w:val="B976937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12"/>
  </w:num>
  <w:num w:numId="5">
    <w:abstractNumId w:val="7"/>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annes">
    <w15:presenceInfo w15:providerId="None" w15:userId="Johann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o:colormru v:ext="edit" colors="#97bf1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E80"/>
    <w:rsid w:val="000048E6"/>
    <w:rsid w:val="00004B15"/>
    <w:rsid w:val="00005BAA"/>
    <w:rsid w:val="000074D9"/>
    <w:rsid w:val="00010EAE"/>
    <w:rsid w:val="00025038"/>
    <w:rsid w:val="00025C19"/>
    <w:rsid w:val="000340F6"/>
    <w:rsid w:val="00034369"/>
    <w:rsid w:val="00043956"/>
    <w:rsid w:val="0004747E"/>
    <w:rsid w:val="00050BB8"/>
    <w:rsid w:val="00054E80"/>
    <w:rsid w:val="0005629A"/>
    <w:rsid w:val="00061EBD"/>
    <w:rsid w:val="0006486B"/>
    <w:rsid w:val="00077AEE"/>
    <w:rsid w:val="000801FA"/>
    <w:rsid w:val="00081FE0"/>
    <w:rsid w:val="00082661"/>
    <w:rsid w:val="0008302C"/>
    <w:rsid w:val="00085778"/>
    <w:rsid w:val="0008703A"/>
    <w:rsid w:val="000932B8"/>
    <w:rsid w:val="0009659A"/>
    <w:rsid w:val="00097F25"/>
    <w:rsid w:val="000B0575"/>
    <w:rsid w:val="000B0BC5"/>
    <w:rsid w:val="000B26D0"/>
    <w:rsid w:val="000C2D5C"/>
    <w:rsid w:val="000D518D"/>
    <w:rsid w:val="000E3C41"/>
    <w:rsid w:val="000F1B4C"/>
    <w:rsid w:val="0010198C"/>
    <w:rsid w:val="00102710"/>
    <w:rsid w:val="001072D2"/>
    <w:rsid w:val="00112151"/>
    <w:rsid w:val="00112E01"/>
    <w:rsid w:val="00125960"/>
    <w:rsid w:val="00140D59"/>
    <w:rsid w:val="00141E73"/>
    <w:rsid w:val="00142F8A"/>
    <w:rsid w:val="00144DDF"/>
    <w:rsid w:val="001452F4"/>
    <w:rsid w:val="00161F42"/>
    <w:rsid w:val="00162B77"/>
    <w:rsid w:val="001645C8"/>
    <w:rsid w:val="001735C5"/>
    <w:rsid w:val="00184A88"/>
    <w:rsid w:val="00185C01"/>
    <w:rsid w:val="00196D5F"/>
    <w:rsid w:val="001A05AF"/>
    <w:rsid w:val="001B2995"/>
    <w:rsid w:val="001C444D"/>
    <w:rsid w:val="001D328E"/>
    <w:rsid w:val="001D73C7"/>
    <w:rsid w:val="001E25A2"/>
    <w:rsid w:val="001E6408"/>
    <w:rsid w:val="001E7B87"/>
    <w:rsid w:val="001F1F8E"/>
    <w:rsid w:val="001F4F73"/>
    <w:rsid w:val="001F58C2"/>
    <w:rsid w:val="002036B0"/>
    <w:rsid w:val="00213809"/>
    <w:rsid w:val="002176A6"/>
    <w:rsid w:val="00220C4B"/>
    <w:rsid w:val="00230EA2"/>
    <w:rsid w:val="00232C2A"/>
    <w:rsid w:val="00240533"/>
    <w:rsid w:val="00244A81"/>
    <w:rsid w:val="002525BA"/>
    <w:rsid w:val="0025403E"/>
    <w:rsid w:val="00263D11"/>
    <w:rsid w:val="00273D8E"/>
    <w:rsid w:val="00286969"/>
    <w:rsid w:val="0029304F"/>
    <w:rsid w:val="00295FB8"/>
    <w:rsid w:val="002A1C07"/>
    <w:rsid w:val="002B2147"/>
    <w:rsid w:val="002C5489"/>
    <w:rsid w:val="002C6921"/>
    <w:rsid w:val="002C7BC7"/>
    <w:rsid w:val="002D058A"/>
    <w:rsid w:val="002D1148"/>
    <w:rsid w:val="002D3085"/>
    <w:rsid w:val="002D3F13"/>
    <w:rsid w:val="002D4273"/>
    <w:rsid w:val="002D702F"/>
    <w:rsid w:val="002E00B1"/>
    <w:rsid w:val="002E52E0"/>
    <w:rsid w:val="002F1692"/>
    <w:rsid w:val="002F4A71"/>
    <w:rsid w:val="002F7706"/>
    <w:rsid w:val="003029D8"/>
    <w:rsid w:val="00303BF9"/>
    <w:rsid w:val="00307F5F"/>
    <w:rsid w:val="0032048E"/>
    <w:rsid w:val="003275C1"/>
    <w:rsid w:val="00327FA9"/>
    <w:rsid w:val="00356D15"/>
    <w:rsid w:val="00360800"/>
    <w:rsid w:val="0038209E"/>
    <w:rsid w:val="00382E35"/>
    <w:rsid w:val="00386456"/>
    <w:rsid w:val="003906DA"/>
    <w:rsid w:val="003A201E"/>
    <w:rsid w:val="003A3EDB"/>
    <w:rsid w:val="003A4136"/>
    <w:rsid w:val="003B69BE"/>
    <w:rsid w:val="003D6704"/>
    <w:rsid w:val="003D674D"/>
    <w:rsid w:val="003E6481"/>
    <w:rsid w:val="003E7745"/>
    <w:rsid w:val="004042E3"/>
    <w:rsid w:val="004045CC"/>
    <w:rsid w:val="00416EB6"/>
    <w:rsid w:val="0042129B"/>
    <w:rsid w:val="00426BCC"/>
    <w:rsid w:val="00427FDD"/>
    <w:rsid w:val="00444B06"/>
    <w:rsid w:val="00452825"/>
    <w:rsid w:val="004546AC"/>
    <w:rsid w:val="00455865"/>
    <w:rsid w:val="00462AAB"/>
    <w:rsid w:val="00465C57"/>
    <w:rsid w:val="00474588"/>
    <w:rsid w:val="0047500F"/>
    <w:rsid w:val="00485C73"/>
    <w:rsid w:val="00487927"/>
    <w:rsid w:val="00492710"/>
    <w:rsid w:val="004941F3"/>
    <w:rsid w:val="004A1E28"/>
    <w:rsid w:val="004B71D7"/>
    <w:rsid w:val="004D0A18"/>
    <w:rsid w:val="004D2954"/>
    <w:rsid w:val="004D77D3"/>
    <w:rsid w:val="00520FD3"/>
    <w:rsid w:val="00524CA8"/>
    <w:rsid w:val="005255CD"/>
    <w:rsid w:val="005756CA"/>
    <w:rsid w:val="00576D3F"/>
    <w:rsid w:val="00582C3A"/>
    <w:rsid w:val="00585334"/>
    <w:rsid w:val="00593F7D"/>
    <w:rsid w:val="00594038"/>
    <w:rsid w:val="00594A31"/>
    <w:rsid w:val="005A03F8"/>
    <w:rsid w:val="005A4DE0"/>
    <w:rsid w:val="005B1F40"/>
    <w:rsid w:val="005B5DB2"/>
    <w:rsid w:val="005C02F3"/>
    <w:rsid w:val="005C3E1E"/>
    <w:rsid w:val="005C6747"/>
    <w:rsid w:val="005D5608"/>
    <w:rsid w:val="005D5CC4"/>
    <w:rsid w:val="005F37FB"/>
    <w:rsid w:val="005F4008"/>
    <w:rsid w:val="005F6501"/>
    <w:rsid w:val="00600027"/>
    <w:rsid w:val="00600B59"/>
    <w:rsid w:val="006027B2"/>
    <w:rsid w:val="00606EC9"/>
    <w:rsid w:val="006128A2"/>
    <w:rsid w:val="006152AE"/>
    <w:rsid w:val="00626D4A"/>
    <w:rsid w:val="0062758F"/>
    <w:rsid w:val="006275D4"/>
    <w:rsid w:val="00640F4B"/>
    <w:rsid w:val="006413E9"/>
    <w:rsid w:val="00644DCB"/>
    <w:rsid w:val="00647D42"/>
    <w:rsid w:val="00651F63"/>
    <w:rsid w:val="00652EAD"/>
    <w:rsid w:val="00653973"/>
    <w:rsid w:val="00660CB4"/>
    <w:rsid w:val="006611D6"/>
    <w:rsid w:val="00672250"/>
    <w:rsid w:val="006756BA"/>
    <w:rsid w:val="00685710"/>
    <w:rsid w:val="00685B7A"/>
    <w:rsid w:val="006969B1"/>
    <w:rsid w:val="006A209C"/>
    <w:rsid w:val="006B42BF"/>
    <w:rsid w:val="006C5D5E"/>
    <w:rsid w:val="006D169B"/>
    <w:rsid w:val="006D1F08"/>
    <w:rsid w:val="006D2A89"/>
    <w:rsid w:val="006D55C2"/>
    <w:rsid w:val="006D5BE0"/>
    <w:rsid w:val="006E6F2E"/>
    <w:rsid w:val="006F281F"/>
    <w:rsid w:val="006F3262"/>
    <w:rsid w:val="00704BAE"/>
    <w:rsid w:val="00714B2E"/>
    <w:rsid w:val="0071582D"/>
    <w:rsid w:val="007166AA"/>
    <w:rsid w:val="007308DD"/>
    <w:rsid w:val="00740F51"/>
    <w:rsid w:val="00755831"/>
    <w:rsid w:val="007633DE"/>
    <w:rsid w:val="00772524"/>
    <w:rsid w:val="00775013"/>
    <w:rsid w:val="00783972"/>
    <w:rsid w:val="00792C54"/>
    <w:rsid w:val="00795398"/>
    <w:rsid w:val="007A4926"/>
    <w:rsid w:val="007A5572"/>
    <w:rsid w:val="007B3DEE"/>
    <w:rsid w:val="007C1216"/>
    <w:rsid w:val="007C69D6"/>
    <w:rsid w:val="007D0734"/>
    <w:rsid w:val="007D6240"/>
    <w:rsid w:val="007E35C0"/>
    <w:rsid w:val="007E5ABD"/>
    <w:rsid w:val="007F567E"/>
    <w:rsid w:val="008008D7"/>
    <w:rsid w:val="008076A1"/>
    <w:rsid w:val="008111D9"/>
    <w:rsid w:val="00811755"/>
    <w:rsid w:val="00812977"/>
    <w:rsid w:val="008148B5"/>
    <w:rsid w:val="00843B43"/>
    <w:rsid w:val="00846436"/>
    <w:rsid w:val="0085207B"/>
    <w:rsid w:val="00852D20"/>
    <w:rsid w:val="008539EB"/>
    <w:rsid w:val="008550A9"/>
    <w:rsid w:val="00857429"/>
    <w:rsid w:val="00860C0D"/>
    <w:rsid w:val="00872A42"/>
    <w:rsid w:val="00884E8A"/>
    <w:rsid w:val="008A3174"/>
    <w:rsid w:val="008A368C"/>
    <w:rsid w:val="008A3A5A"/>
    <w:rsid w:val="008A4B1B"/>
    <w:rsid w:val="008B59C2"/>
    <w:rsid w:val="008B693E"/>
    <w:rsid w:val="008C12E4"/>
    <w:rsid w:val="008C1791"/>
    <w:rsid w:val="008D50A3"/>
    <w:rsid w:val="008D5A53"/>
    <w:rsid w:val="008D7002"/>
    <w:rsid w:val="008F7A84"/>
    <w:rsid w:val="0090411F"/>
    <w:rsid w:val="009120BA"/>
    <w:rsid w:val="0091587A"/>
    <w:rsid w:val="00921747"/>
    <w:rsid w:val="009231D6"/>
    <w:rsid w:val="0092671D"/>
    <w:rsid w:val="009330B4"/>
    <w:rsid w:val="0093507D"/>
    <w:rsid w:val="009478D0"/>
    <w:rsid w:val="00965278"/>
    <w:rsid w:val="00966B00"/>
    <w:rsid w:val="00972877"/>
    <w:rsid w:val="00980A7F"/>
    <w:rsid w:val="00981AD7"/>
    <w:rsid w:val="00990F6F"/>
    <w:rsid w:val="00991213"/>
    <w:rsid w:val="00997209"/>
    <w:rsid w:val="009A380D"/>
    <w:rsid w:val="009B0A24"/>
    <w:rsid w:val="009C67EE"/>
    <w:rsid w:val="009D4B79"/>
    <w:rsid w:val="009D5FAD"/>
    <w:rsid w:val="009E227E"/>
    <w:rsid w:val="009F2B6C"/>
    <w:rsid w:val="009F40AA"/>
    <w:rsid w:val="009F45FA"/>
    <w:rsid w:val="009F7CFF"/>
    <w:rsid w:val="00A26D4A"/>
    <w:rsid w:val="00A312E9"/>
    <w:rsid w:val="00A35840"/>
    <w:rsid w:val="00A37069"/>
    <w:rsid w:val="00A371B2"/>
    <w:rsid w:val="00A4097B"/>
    <w:rsid w:val="00A45321"/>
    <w:rsid w:val="00A45491"/>
    <w:rsid w:val="00A70033"/>
    <w:rsid w:val="00A705AC"/>
    <w:rsid w:val="00A93E41"/>
    <w:rsid w:val="00A97526"/>
    <w:rsid w:val="00AB0833"/>
    <w:rsid w:val="00AB1E56"/>
    <w:rsid w:val="00AC0D9B"/>
    <w:rsid w:val="00AD20F5"/>
    <w:rsid w:val="00AD5BA3"/>
    <w:rsid w:val="00AE2540"/>
    <w:rsid w:val="00AE73E8"/>
    <w:rsid w:val="00B043FF"/>
    <w:rsid w:val="00B0454E"/>
    <w:rsid w:val="00B06916"/>
    <w:rsid w:val="00B14A09"/>
    <w:rsid w:val="00B202EF"/>
    <w:rsid w:val="00B21C47"/>
    <w:rsid w:val="00B3023D"/>
    <w:rsid w:val="00B31D4C"/>
    <w:rsid w:val="00B327D8"/>
    <w:rsid w:val="00B35DAE"/>
    <w:rsid w:val="00B371DD"/>
    <w:rsid w:val="00B51922"/>
    <w:rsid w:val="00B5552D"/>
    <w:rsid w:val="00B566B2"/>
    <w:rsid w:val="00B576BD"/>
    <w:rsid w:val="00B57FAE"/>
    <w:rsid w:val="00B61DAE"/>
    <w:rsid w:val="00B634FE"/>
    <w:rsid w:val="00B74D1C"/>
    <w:rsid w:val="00B7554A"/>
    <w:rsid w:val="00B82610"/>
    <w:rsid w:val="00B836B2"/>
    <w:rsid w:val="00B878E1"/>
    <w:rsid w:val="00B92053"/>
    <w:rsid w:val="00B92214"/>
    <w:rsid w:val="00BB6A05"/>
    <w:rsid w:val="00BB734F"/>
    <w:rsid w:val="00BC2C3E"/>
    <w:rsid w:val="00BD3DEC"/>
    <w:rsid w:val="00BD5507"/>
    <w:rsid w:val="00BE6153"/>
    <w:rsid w:val="00BF787C"/>
    <w:rsid w:val="00C00F3E"/>
    <w:rsid w:val="00C055F9"/>
    <w:rsid w:val="00C05B16"/>
    <w:rsid w:val="00C06717"/>
    <w:rsid w:val="00C110F2"/>
    <w:rsid w:val="00C12B1B"/>
    <w:rsid w:val="00C16CE9"/>
    <w:rsid w:val="00C24DBD"/>
    <w:rsid w:val="00C26933"/>
    <w:rsid w:val="00C33B8A"/>
    <w:rsid w:val="00C3445B"/>
    <w:rsid w:val="00C40C06"/>
    <w:rsid w:val="00C60C4B"/>
    <w:rsid w:val="00C62778"/>
    <w:rsid w:val="00C633EF"/>
    <w:rsid w:val="00C73A3D"/>
    <w:rsid w:val="00C75199"/>
    <w:rsid w:val="00C77AE4"/>
    <w:rsid w:val="00C81D39"/>
    <w:rsid w:val="00C903F8"/>
    <w:rsid w:val="00CA3D4A"/>
    <w:rsid w:val="00CB7D5E"/>
    <w:rsid w:val="00CC31CF"/>
    <w:rsid w:val="00CC4181"/>
    <w:rsid w:val="00CD0744"/>
    <w:rsid w:val="00CD080C"/>
    <w:rsid w:val="00CD0A36"/>
    <w:rsid w:val="00CD409B"/>
    <w:rsid w:val="00CE4E7D"/>
    <w:rsid w:val="00CE6F8C"/>
    <w:rsid w:val="00CF17D9"/>
    <w:rsid w:val="00D0586D"/>
    <w:rsid w:val="00D058FF"/>
    <w:rsid w:val="00D1328F"/>
    <w:rsid w:val="00D174D1"/>
    <w:rsid w:val="00D30555"/>
    <w:rsid w:val="00D50BE0"/>
    <w:rsid w:val="00D54B53"/>
    <w:rsid w:val="00D66412"/>
    <w:rsid w:val="00D67142"/>
    <w:rsid w:val="00D67305"/>
    <w:rsid w:val="00D87DB6"/>
    <w:rsid w:val="00D87E99"/>
    <w:rsid w:val="00D94638"/>
    <w:rsid w:val="00DA5005"/>
    <w:rsid w:val="00DA6404"/>
    <w:rsid w:val="00DB687C"/>
    <w:rsid w:val="00DD06FB"/>
    <w:rsid w:val="00DE4A45"/>
    <w:rsid w:val="00DF7863"/>
    <w:rsid w:val="00E01323"/>
    <w:rsid w:val="00E05B28"/>
    <w:rsid w:val="00E06188"/>
    <w:rsid w:val="00E10C00"/>
    <w:rsid w:val="00E131A6"/>
    <w:rsid w:val="00E137D0"/>
    <w:rsid w:val="00E241A5"/>
    <w:rsid w:val="00E24E9D"/>
    <w:rsid w:val="00E30ED5"/>
    <w:rsid w:val="00E37070"/>
    <w:rsid w:val="00E478CC"/>
    <w:rsid w:val="00E557E7"/>
    <w:rsid w:val="00E56139"/>
    <w:rsid w:val="00E8667F"/>
    <w:rsid w:val="00E92716"/>
    <w:rsid w:val="00E93EA1"/>
    <w:rsid w:val="00E9635E"/>
    <w:rsid w:val="00EA247E"/>
    <w:rsid w:val="00EA33BD"/>
    <w:rsid w:val="00EB0ADC"/>
    <w:rsid w:val="00EB0C72"/>
    <w:rsid w:val="00EC277D"/>
    <w:rsid w:val="00EC3C29"/>
    <w:rsid w:val="00EC7D72"/>
    <w:rsid w:val="00ED1CFA"/>
    <w:rsid w:val="00ED355D"/>
    <w:rsid w:val="00ED6D61"/>
    <w:rsid w:val="00EE0E75"/>
    <w:rsid w:val="00EE4709"/>
    <w:rsid w:val="00EF4607"/>
    <w:rsid w:val="00F1152B"/>
    <w:rsid w:val="00F152FE"/>
    <w:rsid w:val="00F23D56"/>
    <w:rsid w:val="00F24341"/>
    <w:rsid w:val="00F276BE"/>
    <w:rsid w:val="00F30E68"/>
    <w:rsid w:val="00F3417B"/>
    <w:rsid w:val="00F379E7"/>
    <w:rsid w:val="00F41975"/>
    <w:rsid w:val="00F440FE"/>
    <w:rsid w:val="00F51F86"/>
    <w:rsid w:val="00F53289"/>
    <w:rsid w:val="00F533D8"/>
    <w:rsid w:val="00F54156"/>
    <w:rsid w:val="00F61D3E"/>
    <w:rsid w:val="00F66AE1"/>
    <w:rsid w:val="00F70ECE"/>
    <w:rsid w:val="00F73B78"/>
    <w:rsid w:val="00F840B5"/>
    <w:rsid w:val="00F8567E"/>
    <w:rsid w:val="00F87A62"/>
    <w:rsid w:val="00F91024"/>
    <w:rsid w:val="00FA4A8B"/>
    <w:rsid w:val="00FB63AD"/>
    <w:rsid w:val="00FC70D4"/>
    <w:rsid w:val="00FD054D"/>
    <w:rsid w:val="00FD3CB4"/>
    <w:rsid w:val="00FE2DA3"/>
    <w:rsid w:val="00FF13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7bf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195095">
      <w:bodyDiv w:val="1"/>
      <w:marLeft w:val="0"/>
      <w:marRight w:val="0"/>
      <w:marTop w:val="0"/>
      <w:marBottom w:val="0"/>
      <w:divBdr>
        <w:top w:val="none" w:sz="0" w:space="0" w:color="auto"/>
        <w:left w:val="none" w:sz="0" w:space="0" w:color="auto"/>
        <w:bottom w:val="none" w:sz="0" w:space="0" w:color="auto"/>
        <w:right w:val="none" w:sz="0" w:space="0" w:color="auto"/>
      </w:divBdr>
      <w:divsChild>
        <w:div w:id="1710763262">
          <w:marLeft w:val="0"/>
          <w:marRight w:val="0"/>
          <w:marTop w:val="0"/>
          <w:marBottom w:val="0"/>
          <w:divBdr>
            <w:top w:val="none" w:sz="0" w:space="0" w:color="auto"/>
            <w:left w:val="none" w:sz="0" w:space="0" w:color="auto"/>
            <w:bottom w:val="none" w:sz="0" w:space="0" w:color="auto"/>
            <w:right w:val="none" w:sz="0" w:space="0" w:color="auto"/>
          </w:divBdr>
        </w:div>
      </w:divsChild>
    </w:div>
    <w:div w:id="631637833">
      <w:bodyDiv w:val="1"/>
      <w:marLeft w:val="0"/>
      <w:marRight w:val="0"/>
      <w:marTop w:val="0"/>
      <w:marBottom w:val="0"/>
      <w:divBdr>
        <w:top w:val="none" w:sz="0" w:space="0" w:color="auto"/>
        <w:left w:val="none" w:sz="0" w:space="0" w:color="auto"/>
        <w:bottom w:val="none" w:sz="0" w:space="0" w:color="auto"/>
        <w:right w:val="none" w:sz="0" w:space="0" w:color="auto"/>
      </w:divBdr>
    </w:div>
    <w:div w:id="833646604">
      <w:bodyDiv w:val="1"/>
      <w:marLeft w:val="0"/>
      <w:marRight w:val="0"/>
      <w:marTop w:val="0"/>
      <w:marBottom w:val="0"/>
      <w:divBdr>
        <w:top w:val="none" w:sz="0" w:space="0" w:color="auto"/>
        <w:left w:val="none" w:sz="0" w:space="0" w:color="auto"/>
        <w:bottom w:val="none" w:sz="0" w:space="0" w:color="auto"/>
        <w:right w:val="none" w:sz="0" w:space="0" w:color="auto"/>
      </w:divBdr>
    </w:div>
    <w:div w:id="909464905">
      <w:bodyDiv w:val="1"/>
      <w:marLeft w:val="0"/>
      <w:marRight w:val="0"/>
      <w:marTop w:val="0"/>
      <w:marBottom w:val="0"/>
      <w:divBdr>
        <w:top w:val="none" w:sz="0" w:space="0" w:color="auto"/>
        <w:left w:val="none" w:sz="0" w:space="0" w:color="auto"/>
        <w:bottom w:val="none" w:sz="0" w:space="0" w:color="auto"/>
        <w:right w:val="none" w:sz="0" w:space="0" w:color="auto"/>
      </w:divBdr>
    </w:div>
    <w:div w:id="1459690089">
      <w:bodyDiv w:val="1"/>
      <w:marLeft w:val="0"/>
      <w:marRight w:val="0"/>
      <w:marTop w:val="0"/>
      <w:marBottom w:val="0"/>
      <w:divBdr>
        <w:top w:val="none" w:sz="0" w:space="0" w:color="auto"/>
        <w:left w:val="none" w:sz="0" w:space="0" w:color="auto"/>
        <w:bottom w:val="none" w:sz="0" w:space="0" w:color="auto"/>
        <w:right w:val="none" w:sz="0" w:space="0" w:color="auto"/>
      </w:divBdr>
    </w:div>
    <w:div w:id="1772241421">
      <w:bodyDiv w:val="1"/>
      <w:marLeft w:val="0"/>
      <w:marRight w:val="0"/>
      <w:marTop w:val="0"/>
      <w:marBottom w:val="0"/>
      <w:divBdr>
        <w:top w:val="none" w:sz="0" w:space="0" w:color="auto"/>
        <w:left w:val="none" w:sz="0" w:space="0" w:color="auto"/>
        <w:bottom w:val="none" w:sz="0" w:space="0" w:color="auto"/>
        <w:right w:val="none" w:sz="0" w:space="0" w:color="auto"/>
      </w:divBdr>
      <w:divsChild>
        <w:div w:id="741566844">
          <w:marLeft w:val="0"/>
          <w:marRight w:val="0"/>
          <w:marTop w:val="0"/>
          <w:marBottom w:val="0"/>
          <w:divBdr>
            <w:top w:val="none" w:sz="0" w:space="0" w:color="auto"/>
            <w:left w:val="none" w:sz="0" w:space="0" w:color="auto"/>
            <w:bottom w:val="none" w:sz="0" w:space="0" w:color="auto"/>
            <w:right w:val="none" w:sz="0" w:space="0" w:color="auto"/>
          </w:divBdr>
        </w:div>
      </w:divsChild>
    </w:div>
    <w:div w:id="1801999771">
      <w:bodyDiv w:val="1"/>
      <w:marLeft w:val="0"/>
      <w:marRight w:val="0"/>
      <w:marTop w:val="0"/>
      <w:marBottom w:val="0"/>
      <w:divBdr>
        <w:top w:val="none" w:sz="0" w:space="0" w:color="auto"/>
        <w:left w:val="none" w:sz="0" w:space="0" w:color="auto"/>
        <w:bottom w:val="none" w:sz="0" w:space="0" w:color="auto"/>
        <w:right w:val="none" w:sz="0" w:space="0" w:color="auto"/>
      </w:divBdr>
      <w:divsChild>
        <w:div w:id="1578173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eyefactive.com"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high-tech-gruenderfonds.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eyefactive.com" TargetMode="External"/><Relationship Id="rId10" Type="http://schemas.openxmlformats.org/officeDocument/2006/relationships/hyperlink" Target="http://www.eyefactive.co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mwoggon@eyefactive.com" TargetMode="External"/><Relationship Id="rId14" Type="http://schemas.openxmlformats.org/officeDocument/2006/relationships/hyperlink" Target="mailto:mwoggon@eyefactive.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 Id="rId4"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9BD95-E444-416D-B735-20BE2A3F5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799</Words>
  <Characters>5040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Vorläufiges Angebot</vt:lpstr>
    </vt:vector>
  </TitlesOfParts>
  <Company/>
  <LinksUpToDate>false</LinksUpToDate>
  <CharactersWithSpaces>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Vorläufiges Angebot</dc:title>
  <dc:creator>m</dc:creator>
  <cp:lastModifiedBy>mwo</cp:lastModifiedBy>
  <cp:revision>6</cp:revision>
  <cp:lastPrinted>2016-04-19T14:05:00Z</cp:lastPrinted>
  <dcterms:created xsi:type="dcterms:W3CDTF">2016-04-19T05:13:00Z</dcterms:created>
  <dcterms:modified xsi:type="dcterms:W3CDTF">2016-04-19T14:06:00Z</dcterms:modified>
</cp:coreProperties>
</file>